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C38F" w14:textId="7881FC7C" w:rsidR="004001C7" w:rsidRPr="00D63DF2" w:rsidRDefault="00652940" w:rsidP="004001C7">
      <w:pPr>
        <w:jc w:val="center"/>
        <w:rPr>
          <w:rFonts w:ascii="Calibri" w:hAnsi="Calibri"/>
          <w:b/>
          <w:sz w:val="24"/>
          <w:szCs w:val="24"/>
        </w:rPr>
      </w:pPr>
      <w:r w:rsidRPr="00D63DF2">
        <w:rPr>
          <w:rFonts w:ascii="Calibri" w:hAnsi="Calibri"/>
          <w:b/>
          <w:sz w:val="24"/>
          <w:szCs w:val="24"/>
        </w:rPr>
        <w:t>Convocatoria de subvenciones de la Fundación Biodiversidad, F.S.P., en régimen de concurrencia competitiva, para apoyo a programas y proyectos de impulso a la bioeconomía, cofinanciada por el Fondo Europeo de Desarrollo Regional (FEDER)</w:t>
      </w:r>
    </w:p>
    <w:tbl>
      <w:tblPr>
        <w:tblW w:w="20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2415"/>
        <w:gridCol w:w="3236"/>
        <w:gridCol w:w="2126"/>
        <w:gridCol w:w="993"/>
        <w:gridCol w:w="1134"/>
        <w:gridCol w:w="992"/>
        <w:gridCol w:w="2268"/>
        <w:gridCol w:w="992"/>
        <w:gridCol w:w="2618"/>
        <w:gridCol w:w="1068"/>
        <w:gridCol w:w="2414"/>
        <w:gridCol w:w="8"/>
      </w:tblGrid>
      <w:tr w:rsidR="00377462" w:rsidRPr="00820223" w14:paraId="19790969" w14:textId="77777777" w:rsidTr="008312D9">
        <w:trPr>
          <w:trHeight w:val="312"/>
          <w:jc w:val="center"/>
        </w:trPr>
        <w:tc>
          <w:tcPr>
            <w:tcW w:w="20987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CC00"/>
            <w:noWrap/>
            <w:vAlign w:val="bottom"/>
          </w:tcPr>
          <w:p w14:paraId="17BF1AEF" w14:textId="77777777" w:rsidR="00377462" w:rsidRPr="00E2123C" w:rsidRDefault="00377462" w:rsidP="004A6A59">
            <w:pPr>
              <w:spacing w:after="0"/>
              <w:jc w:val="center"/>
              <w:rPr>
                <w:b/>
                <w:color w:val="000000" w:themeColor="text1"/>
                <w:sz w:val="32"/>
              </w:rPr>
            </w:pPr>
            <w:r w:rsidRPr="00E2123C">
              <w:rPr>
                <w:b/>
                <w:color w:val="000000" w:themeColor="text1"/>
                <w:sz w:val="32"/>
              </w:rPr>
              <w:t>MARCO LÓGICO</w:t>
            </w:r>
          </w:p>
        </w:tc>
      </w:tr>
      <w:tr w:rsidR="00377462" w:rsidRPr="00E52920" w14:paraId="3C7116CF" w14:textId="77777777" w:rsidTr="008312D9">
        <w:trPr>
          <w:trHeight w:val="290"/>
          <w:jc w:val="center"/>
        </w:trPr>
        <w:tc>
          <w:tcPr>
            <w:tcW w:w="20987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536AB8AA" w14:textId="161BC433" w:rsidR="00377462" w:rsidRPr="00E52920" w:rsidRDefault="00826F53" w:rsidP="004A6A59">
            <w:pPr>
              <w:spacing w:after="0"/>
              <w:rPr>
                <w:i/>
                <w:sz w:val="16"/>
                <w:szCs w:val="16"/>
              </w:rPr>
            </w:pPr>
            <w:r w:rsidRPr="00E52920">
              <w:rPr>
                <w:i/>
                <w:sz w:val="16"/>
                <w:szCs w:val="16"/>
              </w:rPr>
              <w:t>Este formulario permite encuadrar la necesidad, objetivo</w:t>
            </w:r>
            <w:r w:rsidR="0062749B">
              <w:rPr>
                <w:i/>
                <w:sz w:val="16"/>
                <w:szCs w:val="16"/>
              </w:rPr>
              <w:t xml:space="preserve"> específico</w:t>
            </w:r>
            <w:r w:rsidRPr="00E52920">
              <w:rPr>
                <w:i/>
                <w:sz w:val="16"/>
                <w:szCs w:val="16"/>
              </w:rPr>
              <w:t xml:space="preserve"> y </w:t>
            </w:r>
            <w:r w:rsidR="0062749B">
              <w:rPr>
                <w:i/>
                <w:sz w:val="16"/>
                <w:szCs w:val="16"/>
              </w:rPr>
              <w:t xml:space="preserve">resultados de impacto </w:t>
            </w:r>
            <w:r w:rsidRPr="00E52920">
              <w:rPr>
                <w:i/>
                <w:sz w:val="16"/>
                <w:szCs w:val="16"/>
              </w:rPr>
              <w:t>del proyecto</w:t>
            </w:r>
            <w:r w:rsidR="0062749B">
              <w:rPr>
                <w:i/>
                <w:sz w:val="16"/>
                <w:szCs w:val="16"/>
              </w:rPr>
              <w:t>,</w:t>
            </w:r>
            <w:r w:rsidRPr="00E52920">
              <w:rPr>
                <w:i/>
                <w:sz w:val="16"/>
                <w:szCs w:val="16"/>
              </w:rPr>
              <w:t xml:space="preserve"> y presenta las principales acciones que se propone desarrollar, </w:t>
            </w:r>
            <w:r w:rsidR="0062749B">
              <w:rPr>
                <w:i/>
                <w:sz w:val="16"/>
                <w:szCs w:val="16"/>
              </w:rPr>
              <w:t xml:space="preserve">identificando asimismo los resultados de proceso que se espera </w:t>
            </w:r>
            <w:r w:rsidRPr="00E52920">
              <w:rPr>
                <w:i/>
                <w:sz w:val="16"/>
                <w:szCs w:val="16"/>
              </w:rPr>
              <w:t>de las mismas.</w:t>
            </w:r>
            <w:r w:rsidR="00377462" w:rsidRPr="00E52920">
              <w:rPr>
                <w:i/>
                <w:sz w:val="16"/>
                <w:szCs w:val="16"/>
              </w:rPr>
              <w:t xml:space="preserve"> La descripción y desarrollo de</w:t>
            </w:r>
            <w:r w:rsidRPr="00E52920">
              <w:rPr>
                <w:i/>
                <w:sz w:val="16"/>
                <w:szCs w:val="16"/>
              </w:rPr>
              <w:t>tallado de</w:t>
            </w:r>
            <w:r w:rsidR="00377462" w:rsidRPr="00E52920">
              <w:rPr>
                <w:i/>
                <w:sz w:val="16"/>
                <w:szCs w:val="16"/>
              </w:rPr>
              <w:t xml:space="preserve"> las </w:t>
            </w:r>
            <w:r w:rsidRPr="00E52920">
              <w:rPr>
                <w:i/>
                <w:sz w:val="16"/>
                <w:szCs w:val="16"/>
              </w:rPr>
              <w:t>acciones</w:t>
            </w:r>
            <w:r w:rsidR="00377462" w:rsidRPr="00E52920">
              <w:rPr>
                <w:i/>
                <w:sz w:val="16"/>
                <w:szCs w:val="16"/>
              </w:rPr>
              <w:t xml:space="preserve"> se cumplimentará en el modelo de fichas descriptivas de acciones.</w:t>
            </w:r>
            <w:r w:rsidR="6E0F53E2" w:rsidRPr="00E52920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9D983A4" w14:textId="77777777" w:rsidR="00377462" w:rsidRDefault="00377462" w:rsidP="004A6A59">
            <w:pPr>
              <w:spacing w:after="0"/>
              <w:rPr>
                <w:i/>
                <w:sz w:val="16"/>
                <w:szCs w:val="16"/>
              </w:rPr>
            </w:pPr>
            <w:r w:rsidRPr="00E52920">
              <w:rPr>
                <w:i/>
                <w:sz w:val="16"/>
                <w:szCs w:val="16"/>
              </w:rPr>
              <w:t>Es obligatorio cumplimentar todas las casillas que aparecen en blanco, el resto de</w:t>
            </w:r>
            <w:r w:rsidR="00652940" w:rsidRPr="00E52920">
              <w:rPr>
                <w:i/>
                <w:sz w:val="16"/>
                <w:szCs w:val="16"/>
              </w:rPr>
              <w:t xml:space="preserve"> las</w:t>
            </w:r>
            <w:r w:rsidRPr="00E52920">
              <w:rPr>
                <w:i/>
                <w:sz w:val="16"/>
                <w:szCs w:val="16"/>
              </w:rPr>
              <w:t xml:space="preserve"> casillas no deben modificarse.</w:t>
            </w:r>
          </w:p>
          <w:p w14:paraId="230E65C8" w14:textId="77777777" w:rsidR="00DE6CD9" w:rsidRPr="00DE6CD9" w:rsidRDefault="0062749B" w:rsidP="004A6A59">
            <w:pPr>
              <w:spacing w:after="0"/>
              <w:rPr>
                <w:b/>
                <w:bCs/>
                <w:i/>
                <w:sz w:val="16"/>
                <w:szCs w:val="16"/>
                <w:u w:val="single"/>
              </w:rPr>
            </w:pPr>
            <w:r w:rsidRPr="00DE6CD9">
              <w:rPr>
                <w:b/>
                <w:bCs/>
                <w:i/>
                <w:sz w:val="16"/>
                <w:szCs w:val="16"/>
                <w:u w:val="single"/>
              </w:rPr>
              <w:t xml:space="preserve">Se recomienda revisar cuidadosamente </w:t>
            </w:r>
            <w:r w:rsidR="00DE6CD9" w:rsidRPr="00DE6CD9">
              <w:rPr>
                <w:b/>
                <w:bCs/>
                <w:i/>
                <w:sz w:val="16"/>
                <w:szCs w:val="16"/>
                <w:u w:val="single"/>
              </w:rPr>
              <w:t xml:space="preserve">las indicaciones dadas en este documento y </w:t>
            </w:r>
            <w:r w:rsidR="00773951" w:rsidRPr="00DE6CD9">
              <w:rPr>
                <w:b/>
                <w:bCs/>
                <w:i/>
                <w:sz w:val="16"/>
                <w:szCs w:val="16"/>
                <w:u w:val="single"/>
              </w:rPr>
              <w:t>el documento de preguntas frecuentes para completar correctamente este documento.</w:t>
            </w:r>
          </w:p>
          <w:p w14:paraId="403B4273" w14:textId="132F925B" w:rsidR="00A55343" w:rsidRPr="00E52920" w:rsidRDefault="00A55343" w:rsidP="004A6A59">
            <w:pPr>
              <w:spacing w:after="0"/>
              <w:rPr>
                <w:i/>
                <w:sz w:val="16"/>
                <w:szCs w:val="16"/>
              </w:rPr>
            </w:pPr>
            <w:r w:rsidRPr="00DE6CD9">
              <w:rPr>
                <w:i/>
                <w:sz w:val="16"/>
                <w:szCs w:val="16"/>
              </w:rPr>
              <w:t>Debe estar en consonancia con el resto de los documentos técnicos del proyecto, en particular con las fichas de acción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377462" w:rsidRPr="00BC3C7B" w14:paraId="5A6B2B6E" w14:textId="77777777" w:rsidTr="008312D9">
        <w:trPr>
          <w:trHeight w:val="290"/>
          <w:jc w:val="center"/>
        </w:trPr>
        <w:tc>
          <w:tcPr>
            <w:tcW w:w="20987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CC"/>
            <w:noWrap/>
            <w:vAlign w:val="bottom"/>
          </w:tcPr>
          <w:p w14:paraId="5984E5A7" w14:textId="77777777" w:rsidR="00377462" w:rsidRDefault="00377462" w:rsidP="004A6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2123C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Título del proyecto</w:t>
            </w:r>
          </w:p>
        </w:tc>
      </w:tr>
      <w:tr w:rsidR="006A018D" w:rsidRPr="006A018D" w14:paraId="3B3C894C" w14:textId="77777777" w:rsidTr="008312D9">
        <w:trPr>
          <w:trHeight w:val="290"/>
          <w:jc w:val="center"/>
        </w:trPr>
        <w:tc>
          <w:tcPr>
            <w:tcW w:w="20987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C6E0D26" w14:textId="77777777" w:rsidR="00377462" w:rsidRPr="006A018D" w:rsidRDefault="00377462" w:rsidP="004A6A59">
            <w:pPr>
              <w:spacing w:after="0" w:line="240" w:lineRule="auto"/>
              <w:ind w:left="214" w:hanging="214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  <w:p w14:paraId="04FB641E" w14:textId="77777777" w:rsidR="00377462" w:rsidRPr="006A018D" w:rsidRDefault="00377462" w:rsidP="004A6A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  <w:tr w:rsidR="00377462" w:rsidRPr="00BC3C7B" w14:paraId="09171363" w14:textId="77777777" w:rsidTr="00F3670E">
        <w:trPr>
          <w:trHeight w:val="290"/>
          <w:jc w:val="center"/>
        </w:trPr>
        <w:tc>
          <w:tcPr>
            <w:tcW w:w="637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CC"/>
            <w:noWrap/>
            <w:vAlign w:val="center"/>
          </w:tcPr>
          <w:p w14:paraId="1C6BFD81" w14:textId="77777777" w:rsidR="00377462" w:rsidRPr="00E2123C" w:rsidRDefault="00377462" w:rsidP="004A6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Acrónimo del proyecto</w:t>
            </w:r>
          </w:p>
        </w:tc>
        <w:tc>
          <w:tcPr>
            <w:tcW w:w="14613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E90FFB" w14:textId="77777777" w:rsidR="00377462" w:rsidRPr="006A018D" w:rsidRDefault="00377462" w:rsidP="004A6A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  <w:tr w:rsidR="00377462" w:rsidRPr="00BC3C7B" w14:paraId="2039D78A" w14:textId="77777777" w:rsidTr="00F3670E">
        <w:trPr>
          <w:trHeight w:val="290"/>
          <w:jc w:val="center"/>
        </w:trPr>
        <w:tc>
          <w:tcPr>
            <w:tcW w:w="637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CC"/>
            <w:noWrap/>
            <w:vAlign w:val="center"/>
            <w:hideMark/>
          </w:tcPr>
          <w:p w14:paraId="554F728A" w14:textId="77777777" w:rsidR="00377462" w:rsidRPr="00E2123C" w:rsidRDefault="00377462" w:rsidP="004A6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E2123C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Entidad coordinadora del proyecto</w:t>
            </w:r>
          </w:p>
        </w:tc>
        <w:tc>
          <w:tcPr>
            <w:tcW w:w="14613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E9ED1A" w14:textId="77777777" w:rsidR="00377462" w:rsidRPr="006A018D" w:rsidRDefault="00377462" w:rsidP="004A6A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  <w:tr w:rsidR="00377462" w:rsidRPr="00BC3C7B" w14:paraId="37775B00" w14:textId="77777777" w:rsidTr="00F3670E">
        <w:trPr>
          <w:trHeight w:val="290"/>
          <w:jc w:val="center"/>
        </w:trPr>
        <w:tc>
          <w:tcPr>
            <w:tcW w:w="637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CC"/>
            <w:noWrap/>
            <w:vAlign w:val="center"/>
            <w:hideMark/>
          </w:tcPr>
          <w:p w14:paraId="660E7B7C" w14:textId="77777777" w:rsidR="00377462" w:rsidRPr="00E2123C" w:rsidRDefault="00377462" w:rsidP="004A6A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2123C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es-ES"/>
              </w:rPr>
              <w:t>Entidades agrupadas en el proyecto</w:t>
            </w:r>
          </w:p>
        </w:tc>
        <w:tc>
          <w:tcPr>
            <w:tcW w:w="14613" w:type="dxa"/>
            <w:gridSpan w:val="10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A42048" w14:textId="77777777" w:rsidR="00377462" w:rsidRPr="006A018D" w:rsidRDefault="00377462" w:rsidP="004A6A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  <w:tr w:rsidR="00D60D5D" w:rsidRPr="000135CD" w14:paraId="5F61AF50" w14:textId="77777777" w:rsidTr="00F3670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trHeight w:val="470"/>
          <w:tblHeader/>
          <w:jc w:val="center"/>
        </w:trPr>
        <w:tc>
          <w:tcPr>
            <w:tcW w:w="6374" w:type="dxa"/>
            <w:gridSpan w:val="3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14:paraId="6CBA0D9C" w14:textId="1B815B28" w:rsidR="00D60D5D" w:rsidRPr="00E2123C" w:rsidRDefault="00D60D5D" w:rsidP="496A00F5">
            <w:pPr>
              <w:spacing w:after="0"/>
              <w:rPr>
                <w:rFonts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Objetivo general</w:t>
            </w:r>
            <w:r w:rsidR="048A7897" w:rsidRPr="496A00F5">
              <w:rPr>
                <w:rFonts w:eastAsia="Calibri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6C29F072" w14:textId="39587FC4" w:rsidR="00D60D5D" w:rsidRPr="00B31447" w:rsidRDefault="048A7897" w:rsidP="00B20724">
            <w:pPr>
              <w:spacing w:after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B31447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 ha indicado el objetivo general de la convocatoria, como objetivo general para los proyectos)</w:t>
            </w:r>
          </w:p>
        </w:tc>
        <w:tc>
          <w:tcPr>
            <w:tcW w:w="14613" w:type="dxa"/>
            <w:gridSpan w:val="10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14:paraId="1FFA4625" w14:textId="7C269120" w:rsidR="00D60D5D" w:rsidRPr="006A018D" w:rsidRDefault="005F6426" w:rsidP="00B20724">
            <w:pPr>
              <w:spacing w:after="0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>
              <w:t>Promover el desarrollo de la bioeconomía, impulsando el desarrollo, mejora y consolidación de la infraestructura verde, la conectividad, la restauración de ecosistemas degradados y los paisajes multifuncionales, con el objetivo de incrementar la biodiversidad y su conservación, la adaptación al cambio climático, la prevención de incendios forestales y la lucha contra la desertificación, a la vez que se generan oportunidades y empleo en el medio rural y se contribuye a la lucha contra el reto demográfico.</w:t>
            </w:r>
          </w:p>
        </w:tc>
      </w:tr>
      <w:tr w:rsidR="00FC55EF" w:rsidRPr="000135CD" w14:paraId="4A6CE4C3" w14:textId="77777777" w:rsidTr="00F3670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trHeight w:val="470"/>
          <w:tblHeader/>
          <w:jc w:val="center"/>
        </w:trPr>
        <w:tc>
          <w:tcPr>
            <w:tcW w:w="6374" w:type="dxa"/>
            <w:gridSpan w:val="3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14:paraId="45862AF4" w14:textId="5EC25C87" w:rsidR="00FC55EF" w:rsidRPr="00E2123C" w:rsidRDefault="00FC55EF" w:rsidP="00B20724">
            <w:pPr>
              <w:spacing w:after="0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Objetivo específico</w:t>
            </w:r>
            <w:r w:rsidR="062E9446" w:rsidRPr="496A00F5">
              <w:rPr>
                <w:rFonts w:eastAsia="Calibri" w:cs="Times New Roman"/>
                <w:b/>
                <w:bCs/>
                <w:color w:val="000000" w:themeColor="text1"/>
                <w:sz w:val="20"/>
                <w:szCs w:val="20"/>
              </w:rPr>
              <w:t xml:space="preserve"> del proyecto</w:t>
            </w:r>
          </w:p>
        </w:tc>
        <w:tc>
          <w:tcPr>
            <w:tcW w:w="14613" w:type="dxa"/>
            <w:gridSpan w:val="10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72AA79C" w14:textId="77777777" w:rsidR="00FC55EF" w:rsidRPr="006A018D" w:rsidRDefault="00FC55EF" w:rsidP="00B20724">
            <w:pPr>
              <w:spacing w:after="0"/>
              <w:rPr>
                <w:rFonts w:eastAsia="Calibri" w:cs="Times New Roman"/>
                <w:bCs/>
                <w:iCs/>
                <w:sz w:val="20"/>
                <w:szCs w:val="20"/>
              </w:rPr>
            </w:pPr>
          </w:p>
        </w:tc>
      </w:tr>
      <w:tr w:rsidR="00B31447" w:rsidRPr="000135CD" w14:paraId="558932FC" w14:textId="77777777" w:rsidTr="00F3670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trHeight w:val="470"/>
          <w:tblHeader/>
          <w:jc w:val="center"/>
        </w:trPr>
        <w:tc>
          <w:tcPr>
            <w:tcW w:w="6374" w:type="dxa"/>
            <w:gridSpan w:val="3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14:paraId="4F773FB5" w14:textId="58FD3006" w:rsidR="00B31447" w:rsidRDefault="00B31447" w:rsidP="00B20724">
            <w:pPr>
              <w:spacing w:after="0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 xml:space="preserve">Justificación de la importancia </w:t>
            </w: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 xml:space="preserve">y la transformación que se espera del proyecto </w:t>
            </w:r>
            <w:r w:rsidRPr="00B31447">
              <w:rPr>
                <w:rFonts w:eastAsia="Calibri" w:cs="Times New Roman"/>
                <w:bCs/>
                <w:iCs/>
                <w:color w:val="000000" w:themeColor="text1"/>
                <w:sz w:val="20"/>
                <w:szCs w:val="20"/>
              </w:rPr>
              <w:t>(máximo 300 palabras)</w:t>
            </w:r>
          </w:p>
        </w:tc>
        <w:tc>
          <w:tcPr>
            <w:tcW w:w="14613" w:type="dxa"/>
            <w:gridSpan w:val="10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D3D46D" w14:textId="77777777" w:rsidR="00B31447" w:rsidRPr="006A018D" w:rsidRDefault="00B31447" w:rsidP="00B20724">
            <w:pPr>
              <w:spacing w:after="0"/>
              <w:rPr>
                <w:rFonts w:eastAsia="Calibri" w:cs="Times New Roman"/>
                <w:bCs/>
                <w:iCs/>
                <w:sz w:val="20"/>
                <w:szCs w:val="20"/>
              </w:rPr>
            </w:pPr>
          </w:p>
        </w:tc>
      </w:tr>
      <w:tr w:rsidR="008312D9" w:rsidRPr="00B60A29" w14:paraId="18F5515D" w14:textId="77777777" w:rsidTr="22EDC3C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480"/>
          <w:tblHeader/>
          <w:jc w:val="center"/>
        </w:trPr>
        <w:tc>
          <w:tcPr>
            <w:tcW w:w="3138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FFFFCC"/>
            <w:vAlign w:val="center"/>
          </w:tcPr>
          <w:p w14:paraId="49E3CF9C" w14:textId="4DF4285E" w:rsidR="008312D9" w:rsidRPr="00A60036" w:rsidRDefault="008312D9" w:rsidP="00A60036">
            <w:pPr>
              <w:spacing w:after="0"/>
              <w:ind w:left="28"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>Resultados de impacto</w:t>
            </w:r>
          </w:p>
        </w:tc>
        <w:tc>
          <w:tcPr>
            <w:tcW w:w="3236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FFFFCC"/>
            <w:vAlign w:val="center"/>
          </w:tcPr>
          <w:p w14:paraId="43A06545" w14:textId="2ABD8BEC" w:rsidR="008312D9" w:rsidRPr="00A60036" w:rsidRDefault="008312D9" w:rsidP="00A60036">
            <w:pPr>
              <w:spacing w:after="0"/>
              <w:ind w:left="28"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</w:pPr>
            <w:r w:rsidRPr="00A60036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>Condicionantes que determinan el cumplimiento de resultados</w:t>
            </w:r>
          </w:p>
        </w:tc>
        <w:tc>
          <w:tcPr>
            <w:tcW w:w="4253" w:type="dxa"/>
            <w:gridSpan w:val="3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14:paraId="7296A84B" w14:textId="77777777" w:rsidR="008312D9" w:rsidRDefault="008312D9" w:rsidP="008312D9">
            <w:pPr>
              <w:spacing w:after="0"/>
              <w:ind w:left="28" w:right="28"/>
              <w:jc w:val="center"/>
              <w:rPr>
                <w:rFonts w:eastAsia="Calibri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60A29">
              <w:rPr>
                <w:rFonts w:eastAsia="Calibri" w:cs="Times New Roman"/>
                <w:b/>
                <w:bCs/>
                <w:iCs/>
                <w:color w:val="000000" w:themeColor="text1"/>
                <w:sz w:val="20"/>
                <w:szCs w:val="20"/>
              </w:rPr>
              <w:t>Indicador de impacto</w:t>
            </w:r>
            <w:r>
              <w:rPr>
                <w:rStyle w:val="FootnoteReference"/>
                <w:rFonts w:eastAsia="Calibri" w:cs="Times New Roman"/>
                <w:b/>
                <w:bCs/>
                <w:iCs/>
                <w:color w:val="000000" w:themeColor="text1"/>
                <w:sz w:val="20"/>
                <w:szCs w:val="20"/>
              </w:rPr>
              <w:footnoteReference w:id="2"/>
            </w:r>
          </w:p>
          <w:p w14:paraId="7A0C40ED" w14:textId="4D756C27" w:rsidR="008A631A" w:rsidRPr="008A631A" w:rsidRDefault="008A631A" w:rsidP="008312D9">
            <w:pPr>
              <w:spacing w:after="0"/>
              <w:ind w:left="28" w:right="28"/>
              <w:jc w:val="center"/>
              <w:rPr>
                <w:rStyle w:val="normaltextrun"/>
                <w:rFonts w:cstheme="minorHAnsi"/>
                <w:i/>
                <w:color w:val="000000"/>
                <w:sz w:val="16"/>
                <w:szCs w:val="16"/>
              </w:rPr>
            </w:pPr>
            <w:r w:rsidRPr="008A631A">
              <w:rPr>
                <w:rFonts w:eastAsia="Calibri" w:cs="Times New Roman"/>
                <w:i/>
                <w:color w:val="000000" w:themeColor="text1"/>
                <w:sz w:val="16"/>
                <w:szCs w:val="16"/>
              </w:rPr>
              <w:t>Si hay más de un indicador por resultado, añadirlo en diferentes filas</w:t>
            </w:r>
          </w:p>
        </w:tc>
        <w:tc>
          <w:tcPr>
            <w:tcW w:w="3260" w:type="dxa"/>
            <w:gridSpan w:val="2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4DAD359D" w14:textId="6070917A" w:rsidR="008312D9" w:rsidRPr="00B60A29" w:rsidRDefault="008312D9" w:rsidP="008312D9">
            <w:pPr>
              <w:spacing w:after="0"/>
              <w:jc w:val="center"/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Producto estratégico</w:t>
            </w:r>
            <w:r>
              <w:rPr>
                <w:rStyle w:val="FootnoteReference"/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7092" w:type="dxa"/>
            <w:gridSpan w:val="4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46D5F3C3" w14:textId="19730AF6" w:rsidR="008312D9" w:rsidRDefault="008312D9" w:rsidP="00F3670E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 xml:space="preserve">Acciones que </w:t>
            </w: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dan cumplimiento a cada resultado de impacto</w:t>
            </w:r>
          </w:p>
        </w:tc>
      </w:tr>
      <w:tr w:rsidR="00E75CC2" w:rsidRPr="00B60A29" w14:paraId="60352D07" w14:textId="77777777" w:rsidTr="22EDC3C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480"/>
          <w:tblHeader/>
          <w:jc w:val="center"/>
        </w:trPr>
        <w:tc>
          <w:tcPr>
            <w:tcW w:w="723" w:type="dxa"/>
            <w:vMerge w:val="restart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D9D9D9" w:themeFill="background1" w:themeFillShade="D9"/>
            <w:vAlign w:val="center"/>
          </w:tcPr>
          <w:p w14:paraId="5DD35BB4" w14:textId="08B4ECC1" w:rsidR="008312D9" w:rsidRPr="00B60A29" w:rsidRDefault="008312D9" w:rsidP="008312D9">
            <w:pPr>
              <w:spacing w:after="0"/>
              <w:ind w:left="28" w:right="28"/>
              <w:jc w:val="center"/>
              <w:rPr>
                <w:rFonts w:eastAsia="Calibri" w:cstheme="minorHAnsi"/>
                <w:iCs/>
                <w:sz w:val="16"/>
                <w:szCs w:val="16"/>
              </w:rPr>
            </w:pPr>
            <w:r w:rsidRPr="00B60A29">
              <w:rPr>
                <w:rFonts w:eastAsia="Calibri" w:cstheme="minorHAnsi"/>
                <w:iCs/>
                <w:sz w:val="16"/>
                <w:szCs w:val="16"/>
              </w:rPr>
              <w:t>Código</w:t>
            </w:r>
          </w:p>
        </w:tc>
        <w:tc>
          <w:tcPr>
            <w:tcW w:w="2415" w:type="dxa"/>
            <w:vMerge w:val="restart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D9D9D9" w:themeFill="background1" w:themeFillShade="D9"/>
            <w:vAlign w:val="center"/>
          </w:tcPr>
          <w:p w14:paraId="1071FFAE" w14:textId="1FEB5B71" w:rsidR="008312D9" w:rsidRPr="00F3670E" w:rsidRDefault="008312D9" w:rsidP="00F3670E">
            <w:pPr>
              <w:spacing w:after="0"/>
              <w:ind w:left="28" w:right="28"/>
              <w:jc w:val="center"/>
              <w:rPr>
                <w:rStyle w:val="normaltextrun"/>
                <w:color w:val="000000"/>
                <w:sz w:val="16"/>
                <w:szCs w:val="16"/>
              </w:rPr>
            </w:pPr>
            <w:r w:rsidRPr="00F3670E">
              <w:rPr>
                <w:rStyle w:val="normaltextrun"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3236" w:type="dxa"/>
            <w:vMerge w:val="restart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D9D9D9" w:themeFill="background1" w:themeFillShade="D9"/>
            <w:vAlign w:val="center"/>
          </w:tcPr>
          <w:p w14:paraId="414185EF" w14:textId="1C4A6E87" w:rsidR="008312D9" w:rsidRPr="00F3670E" w:rsidRDefault="008312D9" w:rsidP="00F3670E">
            <w:pPr>
              <w:spacing w:after="0" w:line="240" w:lineRule="auto"/>
              <w:ind w:left="28" w:right="28"/>
              <w:jc w:val="center"/>
              <w:rPr>
                <w:rStyle w:val="normaltextrun"/>
                <w:color w:val="000000"/>
                <w:sz w:val="16"/>
                <w:szCs w:val="16"/>
              </w:rPr>
            </w:pPr>
            <w:r w:rsidRPr="00F3670E">
              <w:rPr>
                <w:rStyle w:val="normaltextrun"/>
                <w:color w:val="000000"/>
                <w:sz w:val="16"/>
                <w:szCs w:val="16"/>
              </w:rPr>
              <w:t>Identificar factores internos o externos que pueden condicionar la ejecución de las acciones</w:t>
            </w:r>
          </w:p>
        </w:tc>
        <w:tc>
          <w:tcPr>
            <w:tcW w:w="2126" w:type="dxa"/>
            <w:vMerge w:val="restart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D9D9D9" w:themeFill="background1" w:themeFillShade="D9"/>
            <w:vAlign w:val="center"/>
          </w:tcPr>
          <w:p w14:paraId="006A7049" w14:textId="774F88D7" w:rsidR="008312D9" w:rsidRPr="00B60A29" w:rsidRDefault="008312D9" w:rsidP="008312D9">
            <w:pPr>
              <w:spacing w:after="0"/>
              <w:ind w:left="28" w:right="28"/>
              <w:jc w:val="center"/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B60A29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Indicador</w:t>
            </w:r>
            <w:r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normaltextrun"/>
                <w:color w:val="000000"/>
                <w:sz w:val="16"/>
                <w:szCs w:val="16"/>
              </w:rPr>
              <w:t>de impacto</w:t>
            </w:r>
          </w:p>
        </w:tc>
        <w:tc>
          <w:tcPr>
            <w:tcW w:w="993" w:type="dxa"/>
            <w:vMerge w:val="restart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624B3B" w14:textId="3990D9DC" w:rsidR="008312D9" w:rsidRPr="00B60A29" w:rsidRDefault="008312D9" w:rsidP="008312D9">
            <w:pPr>
              <w:spacing w:after="0"/>
              <w:ind w:left="28" w:right="28"/>
              <w:jc w:val="center"/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B60A29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Valor al inicio</w:t>
            </w:r>
            <w:r>
              <w:rPr>
                <w:rStyle w:val="FootnoteReference"/>
                <w:rFonts w:cstheme="minorHAnsi"/>
                <w:color w:val="000000"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vMerge w:val="restart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BECDE70" w14:textId="7FE5D5B1" w:rsidR="008312D9" w:rsidRPr="00B60A29" w:rsidRDefault="008312D9" w:rsidP="008312D9">
            <w:pPr>
              <w:spacing w:after="0"/>
              <w:ind w:left="28" w:right="28"/>
              <w:jc w:val="center"/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B60A29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Valor esperado a finalización</w:t>
            </w:r>
            <w:r w:rsidR="008A631A">
              <w:rPr>
                <w:rStyle w:val="FootnoteReference"/>
                <w:rFonts w:cstheme="minorHAnsi"/>
                <w:color w:val="000000"/>
                <w:sz w:val="16"/>
                <w:szCs w:val="16"/>
              </w:rPr>
              <w:footnoteReference w:id="5"/>
            </w:r>
          </w:p>
        </w:tc>
        <w:tc>
          <w:tcPr>
            <w:tcW w:w="992" w:type="dxa"/>
            <w:vMerge w:val="restart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91E6961" w14:textId="5D5F9F40" w:rsidR="008312D9" w:rsidRPr="00B60A29" w:rsidRDefault="008312D9" w:rsidP="008312D9">
            <w:pPr>
              <w:spacing w:after="0"/>
              <w:jc w:val="center"/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B60A29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Código (PE.1, PE.2</w:t>
            </w:r>
            <w:r w:rsidR="00932917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,</w:t>
            </w:r>
            <w:r w:rsidR="00DB6506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PE.3</w:t>
            </w:r>
            <w:r w:rsidRPr="00B60A29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…)</w:t>
            </w:r>
          </w:p>
        </w:tc>
        <w:tc>
          <w:tcPr>
            <w:tcW w:w="2268" w:type="dxa"/>
            <w:vMerge w:val="restart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EBDAC0C" w14:textId="36E15078" w:rsidR="008312D9" w:rsidRPr="00B60A29" w:rsidRDefault="008312D9" w:rsidP="008312D9">
            <w:pPr>
              <w:spacing w:after="0"/>
              <w:jc w:val="center"/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B60A29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Producto</w:t>
            </w:r>
          </w:p>
        </w:tc>
        <w:tc>
          <w:tcPr>
            <w:tcW w:w="3610" w:type="dxa"/>
            <w:gridSpan w:val="2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1DA1DAD" w14:textId="77777777" w:rsidR="008312D9" w:rsidRDefault="008312D9" w:rsidP="008312D9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Acciones</w:t>
            </w:r>
          </w:p>
          <w:p w14:paraId="151093F8" w14:textId="56CCA218" w:rsidR="00F3670E" w:rsidRPr="00B60A29" w:rsidRDefault="00F3670E" w:rsidP="008312D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C61D1">
              <w:rPr>
                <w:rFonts w:eastAsia="Calibri" w:cs="Times New Roman"/>
                <w:bCs/>
                <w:i/>
                <w:color w:val="000000" w:themeColor="text1"/>
                <w:sz w:val="16"/>
                <w:szCs w:val="16"/>
              </w:rPr>
              <w:t>Si hay más de una acción por resultado</w:t>
            </w:r>
            <w:r w:rsidR="00932917">
              <w:rPr>
                <w:rFonts w:eastAsia="Calibri" w:cs="Times New Roman"/>
                <w:bCs/>
                <w:i/>
                <w:color w:val="000000" w:themeColor="text1"/>
                <w:sz w:val="16"/>
                <w:szCs w:val="16"/>
              </w:rPr>
              <w:t xml:space="preserve"> de impacto</w:t>
            </w:r>
            <w:r w:rsidRPr="007C61D1">
              <w:rPr>
                <w:rFonts w:eastAsia="Calibri" w:cs="Times New Roman"/>
                <w:bCs/>
                <w:i/>
                <w:color w:val="000000" w:themeColor="text1"/>
                <w:sz w:val="16"/>
                <w:szCs w:val="16"/>
              </w:rPr>
              <w:t>, añadirlas en diferentes filas</w:t>
            </w:r>
          </w:p>
        </w:tc>
        <w:tc>
          <w:tcPr>
            <w:tcW w:w="3482" w:type="dxa"/>
            <w:gridSpan w:val="2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2C1F1DDC" w14:textId="71735B7A" w:rsidR="008312D9" w:rsidRDefault="008312D9" w:rsidP="00932917">
            <w:pPr>
              <w:spacing w:after="0"/>
              <w:ind w:left="-57" w:right="-57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>Resultados de ejecución de las ac</w:t>
            </w:r>
            <w:r w:rsidR="00932917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>ciones</w:t>
            </w:r>
            <w:r>
              <w:rPr>
                <w:rStyle w:val="FootnoteReference"/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footnoteReference w:id="6"/>
            </w:r>
          </w:p>
          <w:p w14:paraId="58365416" w14:textId="0F998B50" w:rsidR="008312D9" w:rsidRPr="00B60A29" w:rsidRDefault="008312D9" w:rsidP="008312D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182DC4">
              <w:rPr>
                <w:rFonts w:eastAsia="Calibri" w:cs="Times New Roman"/>
                <w:bCs/>
                <w:i/>
                <w:color w:val="000000" w:themeColor="text1"/>
                <w:sz w:val="16"/>
                <w:szCs w:val="16"/>
              </w:rPr>
              <w:t>Si hay más de un resultado por acción, añadirlos en diferentes filas</w:t>
            </w:r>
          </w:p>
        </w:tc>
      </w:tr>
      <w:tr w:rsidR="008312D9" w:rsidRPr="00B60A29" w14:paraId="6136D5DB" w14:textId="19BBA24D" w:rsidTr="22EDC3C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279"/>
          <w:tblHeader/>
          <w:jc w:val="center"/>
        </w:trPr>
        <w:tc>
          <w:tcPr>
            <w:tcW w:w="723" w:type="dxa"/>
            <w:vMerge/>
            <w:vAlign w:val="center"/>
          </w:tcPr>
          <w:p w14:paraId="2BAAE94E" w14:textId="6023318C" w:rsidR="008312D9" w:rsidRPr="00B60A29" w:rsidRDefault="008312D9" w:rsidP="008312D9">
            <w:pPr>
              <w:spacing w:after="0"/>
              <w:ind w:left="28" w:right="28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415" w:type="dxa"/>
            <w:vMerge/>
            <w:vAlign w:val="center"/>
          </w:tcPr>
          <w:p w14:paraId="56C50E0E" w14:textId="20405C57" w:rsidR="008312D9" w:rsidRPr="00B60A29" w:rsidRDefault="008312D9" w:rsidP="008312D9">
            <w:pPr>
              <w:spacing w:after="0"/>
              <w:ind w:left="28" w:right="28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36" w:type="dxa"/>
            <w:vMerge/>
          </w:tcPr>
          <w:p w14:paraId="4DEC2682" w14:textId="77777777" w:rsidR="008312D9" w:rsidRPr="00B60A29" w:rsidRDefault="008312D9" w:rsidP="008312D9">
            <w:pPr>
              <w:spacing w:after="0"/>
              <w:ind w:left="28" w:right="28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0B91C2E" w14:textId="1C2837AA" w:rsidR="008312D9" w:rsidRPr="00B60A29" w:rsidRDefault="008312D9" w:rsidP="008312D9">
            <w:pPr>
              <w:spacing w:after="0"/>
              <w:ind w:left="28" w:right="28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B891C02" w14:textId="6469EE8D" w:rsidR="008312D9" w:rsidRPr="00B60A29" w:rsidRDefault="008312D9" w:rsidP="008312D9">
            <w:pPr>
              <w:spacing w:after="0"/>
              <w:ind w:left="28" w:right="2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209859E" w14:textId="1BCA9692" w:rsidR="008312D9" w:rsidRPr="00B60A29" w:rsidRDefault="008312D9" w:rsidP="008312D9">
            <w:pPr>
              <w:spacing w:after="0"/>
              <w:ind w:left="28" w:right="2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87AFC89" w14:textId="35C32E0E" w:rsidR="008312D9" w:rsidRPr="00B60A29" w:rsidRDefault="008312D9" w:rsidP="008312D9">
            <w:pPr>
              <w:spacing w:after="0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7510FB0" w14:textId="224114AE" w:rsidR="008312D9" w:rsidRPr="00B60A29" w:rsidRDefault="008312D9" w:rsidP="008312D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83C499C" w14:textId="6E7F1210" w:rsidR="008312D9" w:rsidRPr="00B60A29" w:rsidRDefault="008312D9" w:rsidP="00DB6506">
            <w:pPr>
              <w:spacing w:after="0"/>
              <w:ind w:left="-57" w:right="-57"/>
              <w:jc w:val="center"/>
              <w:rPr>
                <w:rFonts w:cstheme="minorHAnsi"/>
                <w:sz w:val="16"/>
                <w:szCs w:val="16"/>
              </w:rPr>
            </w:pPr>
            <w:r w:rsidRPr="00B60A29">
              <w:rPr>
                <w:rFonts w:eastAsia="Calibri" w:cstheme="minorHAnsi"/>
                <w:sz w:val="16"/>
                <w:szCs w:val="16"/>
              </w:rPr>
              <w:t>Código (A</w:t>
            </w:r>
            <w:r w:rsidR="00DB6506">
              <w:rPr>
                <w:rFonts w:eastAsia="Calibri" w:cstheme="minorHAnsi"/>
                <w:sz w:val="16"/>
                <w:szCs w:val="16"/>
              </w:rPr>
              <w:t>.</w:t>
            </w:r>
            <w:r w:rsidRPr="00B60A29">
              <w:rPr>
                <w:rFonts w:eastAsia="Calibri" w:cstheme="minorHAnsi"/>
                <w:sz w:val="16"/>
                <w:szCs w:val="16"/>
              </w:rPr>
              <w:t>1, A</w:t>
            </w:r>
            <w:r w:rsidR="00DB6506">
              <w:rPr>
                <w:rFonts w:eastAsia="Calibri" w:cstheme="minorHAnsi"/>
                <w:sz w:val="16"/>
                <w:szCs w:val="16"/>
              </w:rPr>
              <w:t>.</w:t>
            </w:r>
            <w:r w:rsidRPr="00B60A29">
              <w:rPr>
                <w:rFonts w:eastAsia="Calibri" w:cstheme="minorHAnsi"/>
                <w:sz w:val="16"/>
                <w:szCs w:val="16"/>
              </w:rPr>
              <w:t>2, A3</w:t>
            </w:r>
            <w:r w:rsidR="00DB6506">
              <w:rPr>
                <w:rFonts w:eastAsia="Calibri" w:cstheme="minorHAnsi"/>
                <w:sz w:val="16"/>
                <w:szCs w:val="16"/>
              </w:rPr>
              <w:t>.</w:t>
            </w:r>
            <w:r w:rsidRPr="00B60A29">
              <w:rPr>
                <w:rFonts w:eastAsia="Calibri" w:cstheme="minorHAnsi"/>
                <w:sz w:val="16"/>
                <w:szCs w:val="16"/>
              </w:rPr>
              <w:t>…)</w:t>
            </w:r>
          </w:p>
        </w:tc>
        <w:tc>
          <w:tcPr>
            <w:tcW w:w="261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F299E84" w14:textId="24759615" w:rsidR="008312D9" w:rsidRPr="00B60A29" w:rsidRDefault="008312D9" w:rsidP="008312D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B60A29">
              <w:rPr>
                <w:rFonts w:cstheme="minorHAnsi"/>
                <w:sz w:val="16"/>
                <w:szCs w:val="16"/>
              </w:rPr>
              <w:t>Título de la acción</w:t>
            </w:r>
          </w:p>
        </w:tc>
        <w:tc>
          <w:tcPr>
            <w:tcW w:w="106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B155881" w14:textId="7B64D44F" w:rsidR="008312D9" w:rsidRPr="00B60A29" w:rsidRDefault="008312D9" w:rsidP="008312D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B20724">
              <w:rPr>
                <w:rFonts w:eastAsia="Calibri" w:cs="Times New Roman"/>
                <w:iCs/>
                <w:sz w:val="16"/>
                <w:szCs w:val="16"/>
              </w:rPr>
              <w:t>Código</w:t>
            </w:r>
            <w:r w:rsidR="00F3670E">
              <w:rPr>
                <w:rFonts w:eastAsia="Calibri" w:cs="Times New Roman"/>
                <w:iCs/>
                <w:sz w:val="16"/>
                <w:szCs w:val="16"/>
              </w:rPr>
              <w:t xml:space="preserve"> (RE</w:t>
            </w:r>
            <w:r w:rsidR="00DB6506">
              <w:rPr>
                <w:rFonts w:eastAsia="Calibri" w:cs="Times New Roman"/>
                <w:iCs/>
                <w:sz w:val="16"/>
                <w:szCs w:val="16"/>
              </w:rPr>
              <w:t>.</w:t>
            </w:r>
            <w:r w:rsidR="00F3670E">
              <w:rPr>
                <w:rFonts w:eastAsia="Calibri" w:cs="Times New Roman"/>
                <w:iCs/>
                <w:sz w:val="16"/>
                <w:szCs w:val="16"/>
              </w:rPr>
              <w:t>1, RE</w:t>
            </w:r>
            <w:r w:rsidR="00DB6506">
              <w:rPr>
                <w:rFonts w:eastAsia="Calibri" w:cs="Times New Roman"/>
                <w:iCs/>
                <w:sz w:val="16"/>
                <w:szCs w:val="16"/>
              </w:rPr>
              <w:t>.</w:t>
            </w:r>
            <w:r w:rsidR="00F3670E">
              <w:rPr>
                <w:rFonts w:eastAsia="Calibri" w:cs="Times New Roman"/>
                <w:iCs/>
                <w:sz w:val="16"/>
                <w:szCs w:val="16"/>
              </w:rPr>
              <w:t>2,</w:t>
            </w:r>
            <w:r w:rsidR="00932917">
              <w:rPr>
                <w:rFonts w:eastAsia="Calibri" w:cs="Times New Roman"/>
                <w:iCs/>
                <w:sz w:val="16"/>
                <w:szCs w:val="16"/>
              </w:rPr>
              <w:t xml:space="preserve"> RE</w:t>
            </w:r>
            <w:r w:rsidR="00DB6506">
              <w:rPr>
                <w:rFonts w:eastAsia="Calibri" w:cs="Times New Roman"/>
                <w:iCs/>
                <w:sz w:val="16"/>
                <w:szCs w:val="16"/>
              </w:rPr>
              <w:t>.</w:t>
            </w:r>
            <w:r w:rsidR="00932917">
              <w:rPr>
                <w:rFonts w:eastAsia="Calibri" w:cs="Times New Roman"/>
                <w:iCs/>
                <w:sz w:val="16"/>
                <w:szCs w:val="16"/>
              </w:rPr>
              <w:t>3</w:t>
            </w:r>
            <w:r w:rsidR="00F3670E">
              <w:rPr>
                <w:rFonts w:eastAsia="Calibri" w:cs="Times New Roman"/>
                <w:iCs/>
                <w:sz w:val="16"/>
                <w:szCs w:val="16"/>
              </w:rPr>
              <w:t>…</w:t>
            </w:r>
            <w:r w:rsidR="00932917">
              <w:rPr>
                <w:rFonts w:eastAsia="Calibri" w:cs="Times New Roman"/>
                <w:iCs/>
                <w:sz w:val="16"/>
                <w:szCs w:val="16"/>
              </w:rPr>
              <w:t>)</w:t>
            </w:r>
          </w:p>
        </w:tc>
        <w:tc>
          <w:tcPr>
            <w:tcW w:w="2414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2CAAAEC" w14:textId="6E9AE974" w:rsidR="008312D9" w:rsidRPr="00B60A29" w:rsidRDefault="008312D9" w:rsidP="008312D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B20724">
              <w:rPr>
                <w:rFonts w:eastAsia="Calibri" w:cs="Times New Roman"/>
                <w:iCs/>
                <w:sz w:val="16"/>
                <w:szCs w:val="16"/>
              </w:rPr>
              <w:t>Descripción</w:t>
            </w:r>
          </w:p>
        </w:tc>
      </w:tr>
      <w:tr w:rsidR="008312D9" w:rsidRPr="000135CD" w14:paraId="12DF7569" w14:textId="487BCB51" w:rsidTr="00F3670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279"/>
          <w:tblHeader/>
          <w:jc w:val="center"/>
        </w:trPr>
        <w:tc>
          <w:tcPr>
            <w:tcW w:w="723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7D942904" w14:textId="58313199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RI.1</w:t>
            </w:r>
          </w:p>
        </w:tc>
        <w:tc>
          <w:tcPr>
            <w:tcW w:w="2415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37F66F5F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</w:tcPr>
          <w:p w14:paraId="6F63B1EF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041B5F2A" w14:textId="08D1B043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vAlign w:val="center"/>
          </w:tcPr>
          <w:p w14:paraId="69869D42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vAlign w:val="center"/>
          </w:tcPr>
          <w:p w14:paraId="1872531E" w14:textId="63AC7162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1E84F5" w14:textId="47F18B1B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701E0DAD" w14:textId="31AC7B3E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290FFB4C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04F40D34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126665F7" w14:textId="06066EDF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485BE292" w14:textId="16924FA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8312D9" w:rsidRPr="000135CD" w14:paraId="391BE186" w14:textId="63160C3F" w:rsidTr="00F3670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279"/>
          <w:tblHeader/>
          <w:jc w:val="center"/>
        </w:trPr>
        <w:tc>
          <w:tcPr>
            <w:tcW w:w="723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44E61CFE" w14:textId="45810C05" w:rsidR="008312D9" w:rsidRPr="000135CD" w:rsidRDefault="008312D9" w:rsidP="008312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RI.2</w:t>
            </w:r>
          </w:p>
        </w:tc>
        <w:tc>
          <w:tcPr>
            <w:tcW w:w="2415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4AF30A0C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</w:tcPr>
          <w:p w14:paraId="4118FC83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68D55D07" w14:textId="279603B5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vAlign w:val="center"/>
          </w:tcPr>
          <w:p w14:paraId="4BF8E4DD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vAlign w:val="center"/>
          </w:tcPr>
          <w:p w14:paraId="183659A2" w14:textId="1640B8A9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5EBA3F" w14:textId="79D91638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29182231" w14:textId="06C2F45E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7AA1B6B6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32533E0F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</w:tcPr>
          <w:p w14:paraId="40760764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</w:tcPr>
          <w:p w14:paraId="1927D067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8312D9" w:rsidRPr="000135CD" w14:paraId="10011081" w14:textId="22E34120" w:rsidTr="00F3670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279"/>
          <w:tblHeader/>
          <w:jc w:val="center"/>
        </w:trPr>
        <w:tc>
          <w:tcPr>
            <w:tcW w:w="723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210AA5EB" w14:textId="7B7F732D" w:rsidR="008312D9" w:rsidRPr="000135CD" w:rsidRDefault="008312D9" w:rsidP="008312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RI.3</w:t>
            </w:r>
          </w:p>
        </w:tc>
        <w:tc>
          <w:tcPr>
            <w:tcW w:w="2415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308BE849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</w:tcPr>
          <w:p w14:paraId="0A196BC6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025B100A" w14:textId="0A05584E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vAlign w:val="center"/>
          </w:tcPr>
          <w:p w14:paraId="281D4CF7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vAlign w:val="center"/>
          </w:tcPr>
          <w:p w14:paraId="60F33847" w14:textId="4E7636B3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830919" w14:textId="39DCA6AE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0FC5D417" w14:textId="622596CB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3BF72FE3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28D8B5D1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</w:tcPr>
          <w:p w14:paraId="49CFD365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</w:tcPr>
          <w:p w14:paraId="589028AC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8312D9" w:rsidRPr="000135CD" w14:paraId="704CD7EB" w14:textId="17A7E70F" w:rsidTr="00F3670E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279"/>
          <w:tblHeader/>
          <w:jc w:val="center"/>
        </w:trPr>
        <w:tc>
          <w:tcPr>
            <w:tcW w:w="723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2" w:space="0" w:color="767777"/>
            </w:tcBorders>
            <w:shd w:val="clear" w:color="auto" w:fill="auto"/>
            <w:vAlign w:val="center"/>
          </w:tcPr>
          <w:p w14:paraId="008C938A" w14:textId="20AC3D60" w:rsidR="008312D9" w:rsidRPr="001305B0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…</w:t>
            </w:r>
          </w:p>
        </w:tc>
        <w:tc>
          <w:tcPr>
            <w:tcW w:w="2415" w:type="dxa"/>
            <w:tcBorders>
              <w:top w:val="single" w:sz="2" w:space="0" w:color="767777"/>
              <w:left w:val="single" w:sz="2" w:space="0" w:color="767777"/>
              <w:bottom w:val="single" w:sz="4" w:space="0" w:color="808080" w:themeColor="background1" w:themeShade="80"/>
              <w:right w:val="single" w:sz="2" w:space="0" w:color="767777"/>
            </w:tcBorders>
            <w:shd w:val="clear" w:color="auto" w:fill="auto"/>
            <w:vAlign w:val="center"/>
          </w:tcPr>
          <w:p w14:paraId="2C04D067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2" w:space="0" w:color="767777"/>
              <w:left w:val="single" w:sz="2" w:space="0" w:color="767777"/>
              <w:bottom w:val="single" w:sz="4" w:space="0" w:color="808080" w:themeColor="background1" w:themeShade="80"/>
              <w:right w:val="single" w:sz="2" w:space="0" w:color="767777"/>
            </w:tcBorders>
          </w:tcPr>
          <w:p w14:paraId="78CC251A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767777"/>
              <w:left w:val="single" w:sz="2" w:space="0" w:color="767777"/>
              <w:bottom w:val="single" w:sz="4" w:space="0" w:color="808080" w:themeColor="background1" w:themeShade="80"/>
              <w:right w:val="single" w:sz="2" w:space="0" w:color="767777"/>
            </w:tcBorders>
            <w:shd w:val="clear" w:color="auto" w:fill="auto"/>
            <w:vAlign w:val="center"/>
          </w:tcPr>
          <w:p w14:paraId="4FBBCCE5" w14:textId="035541DB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vAlign w:val="center"/>
          </w:tcPr>
          <w:p w14:paraId="6AE137F5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808080" w:themeColor="background1" w:themeShade="80"/>
            </w:tcBorders>
            <w:vAlign w:val="center"/>
          </w:tcPr>
          <w:p w14:paraId="4311ACC7" w14:textId="648C0679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B04B7C" w14:textId="4D2FEFDC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411A0600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016838BF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  <w:vAlign w:val="center"/>
          </w:tcPr>
          <w:p w14:paraId="7444F686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</w:tcPr>
          <w:p w14:paraId="39C8E12B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767777"/>
              <w:left w:val="single" w:sz="4" w:space="0" w:color="808080" w:themeColor="background1" w:themeShade="80"/>
              <w:bottom w:val="single" w:sz="2" w:space="0" w:color="767777"/>
              <w:right w:val="single" w:sz="4" w:space="0" w:color="7F7F7F" w:themeColor="text1" w:themeTint="80"/>
            </w:tcBorders>
          </w:tcPr>
          <w:p w14:paraId="5750B3F3" w14:textId="77777777" w:rsidR="008312D9" w:rsidRPr="000135CD" w:rsidRDefault="008312D9" w:rsidP="008312D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</w:tbl>
    <w:p w14:paraId="4F044696" w14:textId="77777777" w:rsidR="00AB04CB" w:rsidRDefault="00AB04CB" w:rsidP="00D6327C"/>
    <w:p w14:paraId="5A0F6B5A" w14:textId="3E33AD16" w:rsidR="004023DE" w:rsidRDefault="004023DE">
      <w:r>
        <w:br w:type="page"/>
      </w:r>
    </w:p>
    <w:p w14:paraId="43B6F2F0" w14:textId="466E4CD4" w:rsidR="007A5030" w:rsidRPr="00E461D2" w:rsidRDefault="007A5030" w:rsidP="007A5030">
      <w:pPr>
        <w:rPr>
          <w:lang w:val="es-ES_tradnl"/>
        </w:rPr>
      </w:pPr>
      <w:r w:rsidRPr="00E461D2">
        <w:rPr>
          <w:b/>
          <w:bCs/>
          <w:lang w:val="es-ES_tradnl"/>
        </w:rPr>
        <w:t>Indicadores definidos en el artículo 28 de la Convocatoria:</w:t>
      </w:r>
    </w:p>
    <w:p w14:paraId="53C0A692" w14:textId="49FA25DF" w:rsidR="003626F3" w:rsidRPr="00E461D2" w:rsidRDefault="003626F3" w:rsidP="003626F3">
      <w:pPr>
        <w:spacing w:after="120" w:line="264" w:lineRule="auto"/>
        <w:jc w:val="both"/>
        <w:rPr>
          <w:lang w:val="es-ES_tradnl"/>
        </w:rPr>
      </w:pPr>
      <w:r w:rsidRPr="00E461D2">
        <w:rPr>
          <w:lang w:val="es-ES_tradnl"/>
        </w:rPr>
        <w:t xml:space="preserve">Además de los indicadores de resultados de ejecución que </w:t>
      </w:r>
      <w:r w:rsidR="00B87A1A" w:rsidRPr="00E461D2">
        <w:rPr>
          <w:lang w:val="es-ES_tradnl"/>
        </w:rPr>
        <w:t xml:space="preserve">se </w:t>
      </w:r>
      <w:r w:rsidRPr="00E461D2">
        <w:rPr>
          <w:lang w:val="es-ES_tradnl"/>
        </w:rPr>
        <w:t>establezca</w:t>
      </w:r>
      <w:r w:rsidR="00B87A1A" w:rsidRPr="00E461D2">
        <w:rPr>
          <w:lang w:val="es-ES_tradnl"/>
        </w:rPr>
        <w:t>n</w:t>
      </w:r>
      <w:r w:rsidRPr="00E461D2">
        <w:rPr>
          <w:lang w:val="es-ES_tradnl"/>
        </w:rPr>
        <w:t xml:space="preserve"> cada proyecto, para el seguimiento de los objetivos de la convocatoria, siempre que puedan aplicar al proyecto, los </w:t>
      </w:r>
      <w:r w:rsidRPr="00E461D2">
        <w:rPr>
          <w:b/>
          <w:bCs/>
          <w:u w:val="single"/>
          <w:lang w:val="es-ES_tradnl"/>
        </w:rPr>
        <w:t>indicadores</w:t>
      </w:r>
      <w:r w:rsidR="00B87A1A" w:rsidRPr="00E461D2">
        <w:rPr>
          <w:b/>
          <w:bCs/>
          <w:u w:val="single"/>
          <w:lang w:val="es-ES_tradnl"/>
        </w:rPr>
        <w:t xml:space="preserve"> de impacto</w:t>
      </w:r>
      <w:r w:rsidRPr="00E461D2">
        <w:rPr>
          <w:lang w:val="es-ES_tradnl"/>
        </w:rPr>
        <w:t xml:space="preserve"> a reportar serán los siguientes</w:t>
      </w:r>
      <w:r w:rsidR="00FD4AE0" w:rsidRPr="00E461D2">
        <w:rPr>
          <w:lang w:val="es-ES_tradnl"/>
        </w:rPr>
        <w:t>,</w:t>
      </w:r>
      <w:r w:rsidRPr="00E461D2">
        <w:rPr>
          <w:lang w:val="es-ES_tradnl"/>
        </w:rPr>
        <w:t xml:space="preserve"> siendo de </w:t>
      </w:r>
      <w:r w:rsidRPr="00E461D2">
        <w:rPr>
          <w:b/>
          <w:bCs/>
          <w:u w:val="single"/>
          <w:lang w:val="es-ES_tradnl"/>
        </w:rPr>
        <w:t>obligado reporte los dos primeros</w:t>
      </w:r>
      <w:r w:rsidRPr="00E461D2">
        <w:rPr>
          <w:lang w:val="es-ES_tradnl"/>
        </w:rPr>
        <w:t>:</w:t>
      </w:r>
    </w:p>
    <w:p w14:paraId="73CE41B4" w14:textId="3C0BE333" w:rsidR="003626F3" w:rsidRPr="00E461D2" w:rsidRDefault="003626F3" w:rsidP="003626F3">
      <w:pPr>
        <w:pStyle w:val="ListParagraph"/>
        <w:numPr>
          <w:ilvl w:val="0"/>
          <w:numId w:val="14"/>
        </w:numPr>
        <w:spacing w:after="120"/>
        <w:ind w:left="567" w:hanging="227"/>
        <w:contextualSpacing w:val="0"/>
        <w:rPr>
          <w:rFonts w:cstheme="minorHAnsi"/>
          <w:lang w:val="es-ES_tradnl"/>
        </w:rPr>
      </w:pPr>
      <w:r w:rsidRPr="00E461D2">
        <w:rPr>
          <w:rFonts w:cstheme="minorHAnsi"/>
          <w:lang w:val="es-ES_tradnl"/>
        </w:rPr>
        <w:t>Infraestructuras verdes mejoradas o creadas (km</w:t>
      </w:r>
      <w:r w:rsidRPr="007B2CA4">
        <w:rPr>
          <w:rFonts w:cstheme="minorHAnsi"/>
          <w:vertAlign w:val="superscript"/>
          <w:lang w:val="es-ES_tradnl"/>
        </w:rPr>
        <w:t>2</w:t>
      </w:r>
      <w:r w:rsidRPr="00E461D2">
        <w:rPr>
          <w:rFonts w:cstheme="minorHAnsi"/>
          <w:lang w:val="es-ES_tradnl"/>
        </w:rPr>
        <w:t xml:space="preserve"> </w:t>
      </w:r>
      <w:r w:rsidR="00C47168" w:rsidRPr="00E461D2">
        <w:rPr>
          <w:rFonts w:cstheme="minorHAnsi"/>
          <w:lang w:val="es-ES_tradnl"/>
        </w:rPr>
        <w:t>o</w:t>
      </w:r>
      <w:r w:rsidRPr="00E461D2">
        <w:rPr>
          <w:rFonts w:cstheme="minorHAnsi"/>
          <w:lang w:val="es-ES_tradnl"/>
        </w:rPr>
        <w:t xml:space="preserve"> m</w:t>
      </w:r>
      <w:r w:rsidR="00C47168" w:rsidRPr="00E461D2">
        <w:rPr>
          <w:rFonts w:cstheme="minorHAnsi"/>
          <w:lang w:val="es-ES_tradnl"/>
        </w:rPr>
        <w:t>etros lineales</w:t>
      </w:r>
      <w:r w:rsidRPr="00E461D2">
        <w:rPr>
          <w:rFonts w:cstheme="minorHAnsi"/>
          <w:lang w:val="es-ES_tradnl"/>
        </w:rPr>
        <w:t>).</w:t>
      </w:r>
    </w:p>
    <w:p w14:paraId="4ABB844F" w14:textId="77777777" w:rsidR="003626F3" w:rsidRPr="00E461D2" w:rsidRDefault="003626F3" w:rsidP="1DDB18C0">
      <w:pPr>
        <w:pStyle w:val="ListParagraph"/>
        <w:numPr>
          <w:ilvl w:val="0"/>
          <w:numId w:val="14"/>
        </w:numPr>
        <w:spacing w:after="120"/>
        <w:ind w:left="567" w:hanging="227"/>
        <w:contextualSpacing w:val="0"/>
        <w:rPr>
          <w:lang w:val="es-ES"/>
        </w:rPr>
      </w:pPr>
      <w:r w:rsidRPr="1DDB18C0">
        <w:rPr>
          <w:lang w:val="es-ES"/>
        </w:rPr>
        <w:t>Población con acceso a nuevas infraestructuras verdes (nº hab.).</w:t>
      </w:r>
    </w:p>
    <w:p w14:paraId="3999F4C4" w14:textId="77777777" w:rsidR="003626F3" w:rsidRPr="00E461D2" w:rsidRDefault="003626F3" w:rsidP="003626F3">
      <w:pPr>
        <w:pStyle w:val="ListParagraph"/>
        <w:numPr>
          <w:ilvl w:val="0"/>
          <w:numId w:val="14"/>
        </w:numPr>
        <w:spacing w:after="120"/>
        <w:ind w:left="567" w:hanging="227"/>
        <w:contextualSpacing w:val="0"/>
        <w:rPr>
          <w:rFonts w:cstheme="minorHAnsi"/>
          <w:lang w:val="es-ES_tradnl"/>
        </w:rPr>
      </w:pPr>
      <w:r w:rsidRPr="00E461D2">
        <w:rPr>
          <w:rFonts w:cstheme="minorHAnsi"/>
          <w:lang w:val="es-ES_tradnl"/>
        </w:rPr>
        <w:t>Empleo generado directa e indirectamente por el proyecto (desagregado por edad, sexo, sector y municipio).</w:t>
      </w:r>
    </w:p>
    <w:p w14:paraId="624FE4FC" w14:textId="77777777" w:rsidR="003626F3" w:rsidRPr="00E461D2" w:rsidRDefault="003626F3" w:rsidP="1DDB18C0">
      <w:pPr>
        <w:pStyle w:val="ListParagraph"/>
        <w:numPr>
          <w:ilvl w:val="0"/>
          <w:numId w:val="14"/>
        </w:numPr>
        <w:spacing w:after="120"/>
        <w:ind w:left="567" w:hanging="227"/>
        <w:contextualSpacing w:val="0"/>
        <w:rPr>
          <w:lang w:val="es-ES"/>
        </w:rPr>
      </w:pPr>
      <w:r w:rsidRPr="1DDB18C0">
        <w:rPr>
          <w:lang w:val="es-ES"/>
        </w:rPr>
        <w:t>Territorios o municipios donde se fomentan actividades socioeconómicas y tipos de actividades (nº, municipio).</w:t>
      </w:r>
    </w:p>
    <w:p w14:paraId="2E1072F6" w14:textId="77777777" w:rsidR="003626F3" w:rsidRPr="00E461D2" w:rsidRDefault="003626F3" w:rsidP="1DDB18C0">
      <w:pPr>
        <w:pStyle w:val="ListParagraph"/>
        <w:numPr>
          <w:ilvl w:val="0"/>
          <w:numId w:val="14"/>
        </w:numPr>
        <w:spacing w:after="120"/>
        <w:ind w:left="567" w:hanging="227"/>
        <w:contextualSpacing w:val="0"/>
        <w:rPr>
          <w:lang w:val="es-ES"/>
        </w:rPr>
      </w:pPr>
      <w:r w:rsidRPr="1DDB18C0">
        <w:rPr>
          <w:lang w:val="es-ES"/>
        </w:rPr>
        <w:t>Especies y/o hábitats favorecidos por el proyecto (nº).</w:t>
      </w:r>
    </w:p>
    <w:p w14:paraId="481711EC" w14:textId="77777777" w:rsidR="003626F3" w:rsidRPr="00E461D2" w:rsidRDefault="003626F3" w:rsidP="003626F3">
      <w:pPr>
        <w:pStyle w:val="ListParagraph"/>
        <w:numPr>
          <w:ilvl w:val="0"/>
          <w:numId w:val="14"/>
        </w:numPr>
        <w:spacing w:after="120"/>
        <w:ind w:left="567" w:hanging="227"/>
        <w:contextualSpacing w:val="0"/>
        <w:rPr>
          <w:rFonts w:cstheme="minorHAnsi"/>
          <w:lang w:val="es-ES_tradnl"/>
        </w:rPr>
      </w:pPr>
      <w:r w:rsidRPr="00E461D2">
        <w:rPr>
          <w:rFonts w:cstheme="minorHAnsi"/>
          <w:lang w:val="es-ES_tradnl"/>
        </w:rPr>
        <w:t>Superficie sobre la que (en hectáreas):</w:t>
      </w:r>
    </w:p>
    <w:p w14:paraId="38175A4F" w14:textId="77777777" w:rsidR="003626F3" w:rsidRPr="00E461D2" w:rsidRDefault="003626F3" w:rsidP="003626F3">
      <w:pPr>
        <w:pStyle w:val="ListParagraph"/>
        <w:numPr>
          <w:ilvl w:val="1"/>
          <w:numId w:val="14"/>
        </w:numPr>
        <w:spacing w:after="120"/>
        <w:ind w:left="1021" w:hanging="227"/>
        <w:contextualSpacing w:val="0"/>
        <w:rPr>
          <w:rFonts w:cstheme="minorHAnsi"/>
          <w:lang w:val="es-ES_tradnl"/>
        </w:rPr>
      </w:pPr>
      <w:r w:rsidRPr="00E461D2">
        <w:rPr>
          <w:rFonts w:cstheme="minorHAnsi"/>
          <w:lang w:val="es-ES_tradnl"/>
        </w:rPr>
        <w:t>Se llevan a cabo acciones de restauración ecológica.</w:t>
      </w:r>
    </w:p>
    <w:p w14:paraId="72F05ECA" w14:textId="77777777" w:rsidR="003626F3" w:rsidRPr="00E461D2" w:rsidRDefault="003626F3" w:rsidP="003626F3">
      <w:pPr>
        <w:pStyle w:val="ListParagraph"/>
        <w:numPr>
          <w:ilvl w:val="1"/>
          <w:numId w:val="14"/>
        </w:numPr>
        <w:spacing w:after="120"/>
        <w:ind w:left="1021" w:hanging="227"/>
        <w:contextualSpacing w:val="0"/>
        <w:rPr>
          <w:rFonts w:cstheme="minorHAnsi"/>
          <w:lang w:val="es-ES_tradnl"/>
        </w:rPr>
      </w:pPr>
      <w:r w:rsidRPr="00E461D2">
        <w:rPr>
          <w:rFonts w:cstheme="minorHAnsi"/>
          <w:lang w:val="es-ES_tradnl"/>
        </w:rPr>
        <w:t>Se llevan a cabo buenas prácticas agrarias.</w:t>
      </w:r>
    </w:p>
    <w:p w14:paraId="0A716046" w14:textId="77777777" w:rsidR="003626F3" w:rsidRPr="00E461D2" w:rsidRDefault="003626F3" w:rsidP="003626F3">
      <w:pPr>
        <w:pStyle w:val="ListParagraph"/>
        <w:numPr>
          <w:ilvl w:val="1"/>
          <w:numId w:val="14"/>
        </w:numPr>
        <w:spacing w:after="120"/>
        <w:ind w:left="1021" w:hanging="227"/>
        <w:contextualSpacing w:val="0"/>
        <w:rPr>
          <w:rFonts w:cstheme="minorHAnsi"/>
          <w:lang w:val="es-ES_tradnl"/>
        </w:rPr>
      </w:pPr>
      <w:r w:rsidRPr="00E461D2">
        <w:rPr>
          <w:rFonts w:cstheme="minorHAnsi"/>
          <w:lang w:val="es-ES_tradnl"/>
        </w:rPr>
        <w:t>Se desarrollan instrumentos de planificación.</w:t>
      </w:r>
    </w:p>
    <w:p w14:paraId="3A871EB1" w14:textId="77777777" w:rsidR="003626F3" w:rsidRPr="00E461D2" w:rsidRDefault="003626F3" w:rsidP="1DDB18C0">
      <w:pPr>
        <w:pStyle w:val="ListParagraph"/>
        <w:numPr>
          <w:ilvl w:val="1"/>
          <w:numId w:val="14"/>
        </w:numPr>
        <w:spacing w:after="120"/>
        <w:ind w:left="1021" w:hanging="227"/>
        <w:contextualSpacing w:val="0"/>
        <w:rPr>
          <w:lang w:val="es-ES"/>
        </w:rPr>
      </w:pPr>
      <w:r w:rsidRPr="1DDB18C0">
        <w:rPr>
          <w:lang w:val="es-ES"/>
        </w:rPr>
        <w:t>Se fomenta aprovechamiento pascícola / ganadería extensiva.</w:t>
      </w:r>
    </w:p>
    <w:p w14:paraId="6CB14E28" w14:textId="77777777" w:rsidR="003626F3" w:rsidRPr="00E461D2" w:rsidRDefault="003626F3" w:rsidP="003626F3">
      <w:pPr>
        <w:pStyle w:val="ListParagraph"/>
        <w:numPr>
          <w:ilvl w:val="1"/>
          <w:numId w:val="14"/>
        </w:numPr>
        <w:spacing w:after="120"/>
        <w:ind w:left="1021" w:hanging="227"/>
        <w:contextualSpacing w:val="0"/>
        <w:rPr>
          <w:rFonts w:cstheme="minorHAnsi"/>
          <w:lang w:val="es-ES_tradnl"/>
        </w:rPr>
      </w:pPr>
      <w:r w:rsidRPr="00E461D2">
        <w:rPr>
          <w:rFonts w:cstheme="minorHAnsi"/>
          <w:lang w:val="es-ES_tradnl"/>
        </w:rPr>
        <w:t>Se fomentan los aprovechamientos forestales / gestión forestal sostenible.</w:t>
      </w:r>
    </w:p>
    <w:p w14:paraId="4E33C507" w14:textId="77777777" w:rsidR="007A5030" w:rsidRDefault="007A5030" w:rsidP="00D6327C"/>
    <w:sectPr w:rsidR="007A5030" w:rsidSect="009B4DE4">
      <w:headerReference w:type="default" r:id="rId12"/>
      <w:footerReference w:type="default" r:id="rId13"/>
      <w:pgSz w:w="23811" w:h="16838" w:orient="landscape" w:code="8"/>
      <w:pgMar w:top="709" w:right="1636" w:bottom="567" w:left="1134" w:header="624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D295" w14:textId="77777777" w:rsidR="000B6834" w:rsidRDefault="000B6834" w:rsidP="00DF3666">
      <w:pPr>
        <w:spacing w:after="0" w:line="240" w:lineRule="auto"/>
      </w:pPr>
      <w:r>
        <w:separator/>
      </w:r>
    </w:p>
  </w:endnote>
  <w:endnote w:type="continuationSeparator" w:id="0">
    <w:p w14:paraId="72F6F587" w14:textId="77777777" w:rsidR="000B6834" w:rsidRDefault="000B6834" w:rsidP="00DF3666">
      <w:pPr>
        <w:spacing w:after="0" w:line="240" w:lineRule="auto"/>
      </w:pPr>
      <w:r>
        <w:continuationSeparator/>
      </w:r>
    </w:p>
  </w:endnote>
  <w:endnote w:type="continuationNotice" w:id="1">
    <w:p w14:paraId="4322D7B4" w14:textId="77777777" w:rsidR="000B6834" w:rsidRDefault="000B6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108529"/>
      <w:docPartObj>
        <w:docPartGallery w:val="Page Numbers (Bottom of Page)"/>
        <w:docPartUnique/>
      </w:docPartObj>
    </w:sdtPr>
    <w:sdtEndPr>
      <w:rPr>
        <w:b/>
        <w:bCs/>
        <w:color w:val="FFFFFF" w:themeColor="background1"/>
      </w:rPr>
    </w:sdtEndPr>
    <w:sdtContent>
      <w:p w14:paraId="38E40A58" w14:textId="77777777" w:rsidR="00CC7A94" w:rsidRPr="00CC7A94" w:rsidRDefault="00CC7A94" w:rsidP="00E2123C">
        <w:pPr>
          <w:pStyle w:val="Footer"/>
          <w:shd w:val="clear" w:color="auto" w:fill="FFCC00"/>
          <w:jc w:val="center"/>
          <w:rPr>
            <w:b/>
            <w:color w:val="FFFFFF" w:themeColor="background1"/>
          </w:rPr>
        </w:pPr>
        <w:r w:rsidRPr="00CC7A94">
          <w:rPr>
            <w:b/>
            <w:color w:val="FFFFFF" w:themeColor="background1"/>
          </w:rPr>
          <w:fldChar w:fldCharType="begin"/>
        </w:r>
        <w:r w:rsidRPr="00CC7A94">
          <w:rPr>
            <w:b/>
            <w:color w:val="FFFFFF" w:themeColor="background1"/>
          </w:rPr>
          <w:instrText>PAGE   \* MERGEFORMAT</w:instrText>
        </w:r>
        <w:r w:rsidRPr="00CC7A94">
          <w:rPr>
            <w:b/>
            <w:color w:val="FFFFFF" w:themeColor="background1"/>
          </w:rPr>
          <w:fldChar w:fldCharType="separate"/>
        </w:r>
        <w:r w:rsidR="00C728AC">
          <w:rPr>
            <w:b/>
            <w:noProof/>
            <w:color w:val="FFFFFF" w:themeColor="background1"/>
          </w:rPr>
          <w:t>1</w:t>
        </w:r>
        <w:r w:rsidRPr="00CC7A94">
          <w:rPr>
            <w:b/>
            <w:color w:val="FFFFFF" w:themeColor="background1"/>
          </w:rPr>
          <w:fldChar w:fldCharType="end"/>
        </w:r>
      </w:p>
    </w:sdtContent>
  </w:sdt>
  <w:p w14:paraId="1F6DABF6" w14:textId="77777777" w:rsidR="00CC7A94" w:rsidRDefault="00CC7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AF11" w14:textId="77777777" w:rsidR="000B6834" w:rsidRDefault="000B6834" w:rsidP="00DF3666">
      <w:pPr>
        <w:spacing w:after="0" w:line="240" w:lineRule="auto"/>
      </w:pPr>
      <w:r>
        <w:separator/>
      </w:r>
    </w:p>
  </w:footnote>
  <w:footnote w:type="continuationSeparator" w:id="0">
    <w:p w14:paraId="17C57C77" w14:textId="77777777" w:rsidR="000B6834" w:rsidRDefault="000B6834" w:rsidP="00DF3666">
      <w:pPr>
        <w:spacing w:after="0" w:line="240" w:lineRule="auto"/>
      </w:pPr>
      <w:r>
        <w:continuationSeparator/>
      </w:r>
    </w:p>
  </w:footnote>
  <w:footnote w:type="continuationNotice" w:id="1">
    <w:p w14:paraId="7BFD87E6" w14:textId="77777777" w:rsidR="000B6834" w:rsidRDefault="000B6834">
      <w:pPr>
        <w:spacing w:after="0" w:line="240" w:lineRule="auto"/>
      </w:pPr>
    </w:p>
  </w:footnote>
  <w:footnote w:id="2">
    <w:p w14:paraId="521A926F" w14:textId="61AE1888" w:rsidR="008312D9" w:rsidRPr="009E2633" w:rsidRDefault="008312D9" w:rsidP="000F6C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6CB7">
        <w:rPr>
          <w:sz w:val="16"/>
          <w:szCs w:val="16"/>
        </w:rPr>
        <w:t xml:space="preserve">Los indicadores </w:t>
      </w:r>
      <w:r>
        <w:rPr>
          <w:sz w:val="16"/>
          <w:szCs w:val="16"/>
        </w:rPr>
        <w:t xml:space="preserve">de impacto </w:t>
      </w:r>
      <w:r w:rsidRPr="000F6CB7">
        <w:rPr>
          <w:sz w:val="16"/>
          <w:szCs w:val="16"/>
        </w:rPr>
        <w:t xml:space="preserve">deberán </w:t>
      </w:r>
      <w:r>
        <w:rPr>
          <w:sz w:val="16"/>
          <w:szCs w:val="16"/>
        </w:rPr>
        <w:t>dar medida de los resultados de impacto</w:t>
      </w:r>
      <w:r w:rsidR="00E44119">
        <w:rPr>
          <w:sz w:val="16"/>
          <w:szCs w:val="16"/>
        </w:rPr>
        <w:t xml:space="preserve"> (</w:t>
      </w:r>
      <w:r w:rsidR="006132EC">
        <w:rPr>
          <w:sz w:val="16"/>
          <w:szCs w:val="16"/>
        </w:rPr>
        <w:t>s</w:t>
      </w:r>
      <w:r w:rsidR="00E44119">
        <w:rPr>
          <w:sz w:val="16"/>
          <w:szCs w:val="16"/>
        </w:rPr>
        <w:t>e recomienda revisar el documento de preguntas frecuentes</w:t>
      </w:r>
      <w:r w:rsidR="006132EC">
        <w:rPr>
          <w:sz w:val="16"/>
          <w:szCs w:val="16"/>
        </w:rPr>
        <w:t xml:space="preserve"> para más información sobre los resultados e indicadores de impacto)</w:t>
      </w:r>
      <w:r w:rsidRPr="000F6CB7">
        <w:rPr>
          <w:sz w:val="16"/>
          <w:szCs w:val="16"/>
        </w:rPr>
        <w:t xml:space="preserve">. </w:t>
      </w:r>
      <w:r w:rsidRPr="00D57F49">
        <w:rPr>
          <w:sz w:val="16"/>
          <w:szCs w:val="16"/>
        </w:rPr>
        <w:t>Entre los indicadores seleccionados por la entidad, se deberán tener en cuenta</w:t>
      </w:r>
      <w:r>
        <w:rPr>
          <w:sz w:val="16"/>
          <w:szCs w:val="16"/>
        </w:rPr>
        <w:t>, además,</w:t>
      </w:r>
      <w:r w:rsidRPr="00D57F49">
        <w:rPr>
          <w:sz w:val="16"/>
          <w:szCs w:val="16"/>
        </w:rPr>
        <w:t xml:space="preserve"> los indicadores definidos en el artículo 28 de la Convocatoria (ver listado al final de este documento)</w:t>
      </w:r>
      <w:r>
        <w:rPr>
          <w:sz w:val="16"/>
          <w:szCs w:val="16"/>
        </w:rPr>
        <w:t xml:space="preserve">. </w:t>
      </w:r>
      <w:r w:rsidRPr="004A6A59">
        <w:rPr>
          <w:sz w:val="16"/>
          <w:szCs w:val="16"/>
        </w:rPr>
        <w:t>Indicar tantos indicadores como sean necesarios para reportar cada resultado</w:t>
      </w:r>
      <w:r w:rsidR="00EF5031">
        <w:rPr>
          <w:sz w:val="16"/>
          <w:szCs w:val="16"/>
        </w:rPr>
        <w:t>.</w:t>
      </w:r>
      <w:r w:rsidR="00E44119">
        <w:rPr>
          <w:sz w:val="16"/>
          <w:szCs w:val="16"/>
        </w:rPr>
        <w:t xml:space="preserve"> </w:t>
      </w:r>
    </w:p>
  </w:footnote>
  <w:footnote w:id="3">
    <w:p w14:paraId="5989D766" w14:textId="1925CAFA" w:rsidR="008312D9" w:rsidRPr="009E2633" w:rsidRDefault="008312D9">
      <w:pPr>
        <w:pStyle w:val="FootnoteText"/>
      </w:pPr>
      <w:r w:rsidRPr="009E2633">
        <w:rPr>
          <w:rStyle w:val="FootnoteReference"/>
        </w:rPr>
        <w:footnoteRef/>
      </w:r>
      <w:r w:rsidRPr="009E2633">
        <w:t xml:space="preserve"> </w:t>
      </w:r>
      <w:r w:rsidRPr="009E2633">
        <w:rPr>
          <w:sz w:val="16"/>
          <w:szCs w:val="16"/>
        </w:rPr>
        <w:t>El producto estratégico constituye un entregable, que deberá ser presentado en la justificación final del proyecto, que demuestre la consecución del indicador de impacto con el que está vinculado</w:t>
      </w:r>
      <w:r w:rsidR="006132EC">
        <w:rPr>
          <w:sz w:val="16"/>
          <w:szCs w:val="16"/>
        </w:rPr>
        <w:t xml:space="preserve"> (Se recomienda revisar el documento de preguntas frecuentes</w:t>
      </w:r>
      <w:r w:rsidR="00A63742">
        <w:rPr>
          <w:sz w:val="16"/>
          <w:szCs w:val="16"/>
        </w:rPr>
        <w:t xml:space="preserve"> para más información sobre los productos estratégicos)</w:t>
      </w:r>
      <w:r w:rsidRPr="009E2633">
        <w:rPr>
          <w:sz w:val="16"/>
          <w:szCs w:val="16"/>
        </w:rPr>
        <w:t>. Si un mismo producto estratégico es de aplicación a varios indicadores de impacto, habrá que repetirlo en cada uno.</w:t>
      </w:r>
    </w:p>
  </w:footnote>
  <w:footnote w:id="4">
    <w:p w14:paraId="05028D4A" w14:textId="77777777" w:rsidR="008312D9" w:rsidRPr="009E2633" w:rsidRDefault="008312D9" w:rsidP="00E83E52">
      <w:pPr>
        <w:pStyle w:val="FootnoteText"/>
      </w:pPr>
      <w:r w:rsidRPr="009E2633">
        <w:rPr>
          <w:rStyle w:val="FootnoteReference"/>
        </w:rPr>
        <w:footnoteRef/>
      </w:r>
      <w:r w:rsidRPr="009E2633">
        <w:t xml:space="preserve"> </w:t>
      </w:r>
      <w:r w:rsidRPr="009E2633">
        <w:rPr>
          <w:sz w:val="16"/>
          <w:szCs w:val="16"/>
        </w:rPr>
        <w:t>Cumplimentar en aquellos casos en los que se conozca el dato. En caso no se conozca el dato, se deberá determinar al inicio del proyecto.</w:t>
      </w:r>
    </w:p>
  </w:footnote>
  <w:footnote w:id="5">
    <w:p w14:paraId="2F43F2D2" w14:textId="3922AE97" w:rsidR="008A631A" w:rsidRDefault="008A63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S</w:t>
      </w:r>
      <w:r w:rsidRPr="004A6A59">
        <w:rPr>
          <w:sz w:val="16"/>
          <w:szCs w:val="16"/>
        </w:rPr>
        <w:t xml:space="preserve">e deben aportar valores esperados de los indicadores a </w:t>
      </w:r>
      <w:r w:rsidRPr="009E2633">
        <w:rPr>
          <w:sz w:val="16"/>
          <w:szCs w:val="16"/>
        </w:rPr>
        <w:t>finalización de proyecto, cuantificados</w:t>
      </w:r>
      <w:r w:rsidR="0082696D">
        <w:rPr>
          <w:sz w:val="16"/>
          <w:szCs w:val="16"/>
        </w:rPr>
        <w:t>.</w:t>
      </w:r>
    </w:p>
  </w:footnote>
  <w:footnote w:id="6">
    <w:p w14:paraId="17B1DAF9" w14:textId="3AF3C808" w:rsidR="008312D9" w:rsidRDefault="008312D9">
      <w:pPr>
        <w:pStyle w:val="FootnoteText"/>
      </w:pPr>
      <w:r w:rsidRPr="009E2633">
        <w:rPr>
          <w:rStyle w:val="FootnoteReference"/>
        </w:rPr>
        <w:footnoteRef/>
      </w:r>
      <w:r w:rsidRPr="009E2633">
        <w:t xml:space="preserve"> </w:t>
      </w:r>
      <w:r w:rsidRPr="009E2633">
        <w:rPr>
          <w:sz w:val="16"/>
          <w:szCs w:val="16"/>
        </w:rPr>
        <w:t>Los resultados de ejecución deberán disponer de sus correspondientes indicadores de ejecución y fuentes de verificación. Todo ello deberá completarse en las fichas de acción.</w:t>
      </w:r>
      <w:r w:rsidR="007658B3">
        <w:rPr>
          <w:sz w:val="16"/>
          <w:szCs w:val="16"/>
        </w:rPr>
        <w:t xml:space="preserve"> Se recomienda revisar el documento de preguntas frecuentes.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8EE4" w14:textId="76CE1AA7" w:rsidR="0070127F" w:rsidRDefault="006862F2" w:rsidP="007A32B3">
    <w:pPr>
      <w:jc w:val="center"/>
      <w:rPr>
        <w:rFonts w:ascii="Calibri" w:eastAsia="Times New Roman" w:hAnsi="Calibri" w:cs="Calibri"/>
        <w:b/>
        <w:bCs/>
        <w:color w:val="404040" w:themeColor="text1" w:themeTint="BF"/>
        <w:sz w:val="32"/>
        <w:szCs w:val="40"/>
        <w:lang w:eastAsia="es-ES"/>
      </w:rPr>
    </w:pPr>
    <w:r>
      <w:rPr>
        <w:noProof/>
      </w:rPr>
      <w:drawing>
        <wp:inline distT="0" distB="0" distL="0" distR="0" wp14:anchorId="4E9CF75F" wp14:editId="76CAD3BF">
          <wp:extent cx="6120130" cy="323492"/>
          <wp:effectExtent l="0" t="0" r="0" b="635"/>
          <wp:docPr id="7924207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3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F45"/>
    <w:multiLevelType w:val="multilevel"/>
    <w:tmpl w:val="25BCED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718CE"/>
    <w:multiLevelType w:val="multilevel"/>
    <w:tmpl w:val="79845C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43B80"/>
    <w:multiLevelType w:val="multilevel"/>
    <w:tmpl w:val="C71E79B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865B0"/>
    <w:multiLevelType w:val="hybridMultilevel"/>
    <w:tmpl w:val="656A24E8"/>
    <w:lvl w:ilvl="0" w:tplc="B9E86A5C">
      <w:start w:val="1"/>
      <w:numFmt w:val="lowerLetter"/>
      <w:lvlText w:val="%1)"/>
      <w:lvlJc w:val="left"/>
      <w:pPr>
        <w:ind w:left="786" w:hanging="360"/>
      </w:pPr>
    </w:lvl>
    <w:lvl w:ilvl="1" w:tplc="DB56147C">
      <w:start w:val="1"/>
      <w:numFmt w:val="lowerRoman"/>
      <w:lvlText w:val="%2."/>
      <w:lvlJc w:val="right"/>
      <w:pPr>
        <w:ind w:left="1866" w:hanging="360"/>
      </w:pPr>
    </w:lvl>
    <w:lvl w:ilvl="2" w:tplc="55041552">
      <w:start w:val="1"/>
      <w:numFmt w:val="lowerRoman"/>
      <w:lvlText w:val="%3."/>
      <w:lvlJc w:val="right"/>
      <w:pPr>
        <w:ind w:left="2586" w:hanging="180"/>
      </w:pPr>
    </w:lvl>
    <w:lvl w:ilvl="3" w:tplc="6A70D2EE">
      <w:start w:val="1"/>
      <w:numFmt w:val="decimal"/>
      <w:lvlText w:val="%4."/>
      <w:lvlJc w:val="left"/>
      <w:pPr>
        <w:ind w:left="3306" w:hanging="360"/>
      </w:pPr>
    </w:lvl>
    <w:lvl w:ilvl="4" w:tplc="6D50056E">
      <w:start w:val="1"/>
      <w:numFmt w:val="lowerLetter"/>
      <w:lvlText w:val="%5."/>
      <w:lvlJc w:val="left"/>
      <w:pPr>
        <w:ind w:left="4026" w:hanging="360"/>
      </w:pPr>
    </w:lvl>
    <w:lvl w:ilvl="5" w:tplc="C018EA6E">
      <w:start w:val="1"/>
      <w:numFmt w:val="lowerRoman"/>
      <w:lvlText w:val="%6."/>
      <w:lvlJc w:val="right"/>
      <w:pPr>
        <w:ind w:left="4746" w:hanging="180"/>
      </w:pPr>
    </w:lvl>
    <w:lvl w:ilvl="6" w:tplc="103E9272">
      <w:start w:val="1"/>
      <w:numFmt w:val="decimal"/>
      <w:lvlText w:val="%7."/>
      <w:lvlJc w:val="left"/>
      <w:pPr>
        <w:ind w:left="5466" w:hanging="360"/>
      </w:pPr>
    </w:lvl>
    <w:lvl w:ilvl="7" w:tplc="8498415A">
      <w:start w:val="1"/>
      <w:numFmt w:val="lowerLetter"/>
      <w:lvlText w:val="%8."/>
      <w:lvlJc w:val="left"/>
      <w:pPr>
        <w:ind w:left="6186" w:hanging="360"/>
      </w:pPr>
    </w:lvl>
    <w:lvl w:ilvl="8" w:tplc="7D0831D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ECE4334"/>
    <w:multiLevelType w:val="multilevel"/>
    <w:tmpl w:val="BCBABCC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B5772"/>
    <w:multiLevelType w:val="multilevel"/>
    <w:tmpl w:val="05640D6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A506C"/>
    <w:multiLevelType w:val="multilevel"/>
    <w:tmpl w:val="2028F10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558A"/>
    <w:multiLevelType w:val="multilevel"/>
    <w:tmpl w:val="9D7C20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EF1218"/>
    <w:multiLevelType w:val="hybridMultilevel"/>
    <w:tmpl w:val="B670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3C"/>
    <w:multiLevelType w:val="hybridMultilevel"/>
    <w:tmpl w:val="32321CD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F18F5"/>
    <w:multiLevelType w:val="multilevel"/>
    <w:tmpl w:val="301AE6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803D79"/>
    <w:multiLevelType w:val="multilevel"/>
    <w:tmpl w:val="1C3EFF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AB60CF"/>
    <w:multiLevelType w:val="multilevel"/>
    <w:tmpl w:val="5A1426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AD736D"/>
    <w:multiLevelType w:val="multilevel"/>
    <w:tmpl w:val="D3D0599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131167410">
    <w:abstractNumId w:val="9"/>
  </w:num>
  <w:num w:numId="2" w16cid:durableId="103235247">
    <w:abstractNumId w:val="7"/>
  </w:num>
  <w:num w:numId="3" w16cid:durableId="12466063">
    <w:abstractNumId w:val="0"/>
  </w:num>
  <w:num w:numId="4" w16cid:durableId="199442332">
    <w:abstractNumId w:val="11"/>
  </w:num>
  <w:num w:numId="5" w16cid:durableId="886918154">
    <w:abstractNumId w:val="10"/>
  </w:num>
  <w:num w:numId="6" w16cid:durableId="1742292772">
    <w:abstractNumId w:val="12"/>
  </w:num>
  <w:num w:numId="7" w16cid:durableId="1004357420">
    <w:abstractNumId w:val="5"/>
  </w:num>
  <w:num w:numId="8" w16cid:durableId="73088030">
    <w:abstractNumId w:val="1"/>
  </w:num>
  <w:num w:numId="9" w16cid:durableId="1373723956">
    <w:abstractNumId w:val="4"/>
  </w:num>
  <w:num w:numId="10" w16cid:durableId="673802195">
    <w:abstractNumId w:val="13"/>
  </w:num>
  <w:num w:numId="11" w16cid:durableId="933170102">
    <w:abstractNumId w:val="6"/>
  </w:num>
  <w:num w:numId="12" w16cid:durableId="1137331618">
    <w:abstractNumId w:val="2"/>
  </w:num>
  <w:num w:numId="13" w16cid:durableId="1581132033">
    <w:abstractNumId w:val="8"/>
  </w:num>
  <w:num w:numId="14" w16cid:durableId="693767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C2"/>
    <w:rsid w:val="00003C8E"/>
    <w:rsid w:val="000135CD"/>
    <w:rsid w:val="00026D49"/>
    <w:rsid w:val="00033DB0"/>
    <w:rsid w:val="000371FC"/>
    <w:rsid w:val="0005657E"/>
    <w:rsid w:val="00065C96"/>
    <w:rsid w:val="00070AD4"/>
    <w:rsid w:val="00073847"/>
    <w:rsid w:val="00093F28"/>
    <w:rsid w:val="00095D9F"/>
    <w:rsid w:val="00096490"/>
    <w:rsid w:val="000B5BFF"/>
    <w:rsid w:val="000B6834"/>
    <w:rsid w:val="000C288C"/>
    <w:rsid w:val="000F04BF"/>
    <w:rsid w:val="000F25BF"/>
    <w:rsid w:val="000F6CB7"/>
    <w:rsid w:val="000F71AE"/>
    <w:rsid w:val="00116582"/>
    <w:rsid w:val="00125ABA"/>
    <w:rsid w:val="001305B0"/>
    <w:rsid w:val="0016796E"/>
    <w:rsid w:val="00173F76"/>
    <w:rsid w:val="00182DC4"/>
    <w:rsid w:val="00190AAC"/>
    <w:rsid w:val="001B4633"/>
    <w:rsid w:val="001B49BF"/>
    <w:rsid w:val="001D10E5"/>
    <w:rsid w:val="00200281"/>
    <w:rsid w:val="00221324"/>
    <w:rsid w:val="00227F52"/>
    <w:rsid w:val="00234198"/>
    <w:rsid w:val="002407EA"/>
    <w:rsid w:val="00243403"/>
    <w:rsid w:val="0025486C"/>
    <w:rsid w:val="0025742F"/>
    <w:rsid w:val="00270989"/>
    <w:rsid w:val="00275790"/>
    <w:rsid w:val="00284FC0"/>
    <w:rsid w:val="002A6366"/>
    <w:rsid w:val="002C3D3C"/>
    <w:rsid w:val="002C58DC"/>
    <w:rsid w:val="002C60BB"/>
    <w:rsid w:val="002C754C"/>
    <w:rsid w:val="002D4C21"/>
    <w:rsid w:val="002E2126"/>
    <w:rsid w:val="002E4E8F"/>
    <w:rsid w:val="003017ED"/>
    <w:rsid w:val="003076D7"/>
    <w:rsid w:val="00311B46"/>
    <w:rsid w:val="003120DA"/>
    <w:rsid w:val="0031449D"/>
    <w:rsid w:val="00315153"/>
    <w:rsid w:val="00320965"/>
    <w:rsid w:val="00324DAE"/>
    <w:rsid w:val="00327BA5"/>
    <w:rsid w:val="00342E09"/>
    <w:rsid w:val="00353A8D"/>
    <w:rsid w:val="003626F3"/>
    <w:rsid w:val="00365984"/>
    <w:rsid w:val="00371925"/>
    <w:rsid w:val="00377462"/>
    <w:rsid w:val="00381680"/>
    <w:rsid w:val="00383332"/>
    <w:rsid w:val="00387432"/>
    <w:rsid w:val="003A59AD"/>
    <w:rsid w:val="004001C7"/>
    <w:rsid w:val="004023DE"/>
    <w:rsid w:val="004255DB"/>
    <w:rsid w:val="004349BA"/>
    <w:rsid w:val="00441B1E"/>
    <w:rsid w:val="0044207A"/>
    <w:rsid w:val="00444170"/>
    <w:rsid w:val="00446E6C"/>
    <w:rsid w:val="004646BB"/>
    <w:rsid w:val="00482013"/>
    <w:rsid w:val="004865D1"/>
    <w:rsid w:val="00496A8A"/>
    <w:rsid w:val="004A4ED6"/>
    <w:rsid w:val="004A62E5"/>
    <w:rsid w:val="004A6A59"/>
    <w:rsid w:val="004B78B9"/>
    <w:rsid w:val="004F4907"/>
    <w:rsid w:val="00507CD7"/>
    <w:rsid w:val="005233DF"/>
    <w:rsid w:val="00532104"/>
    <w:rsid w:val="005356FE"/>
    <w:rsid w:val="00542539"/>
    <w:rsid w:val="00550D95"/>
    <w:rsid w:val="00554AE7"/>
    <w:rsid w:val="005821E1"/>
    <w:rsid w:val="00582B14"/>
    <w:rsid w:val="005835E5"/>
    <w:rsid w:val="005A0860"/>
    <w:rsid w:val="005A6E4E"/>
    <w:rsid w:val="005C2574"/>
    <w:rsid w:val="005C45FB"/>
    <w:rsid w:val="005C63EC"/>
    <w:rsid w:val="005C698B"/>
    <w:rsid w:val="005E1E8E"/>
    <w:rsid w:val="005E5BBD"/>
    <w:rsid w:val="005F6426"/>
    <w:rsid w:val="00611257"/>
    <w:rsid w:val="006132EC"/>
    <w:rsid w:val="00625A0B"/>
    <w:rsid w:val="0062749B"/>
    <w:rsid w:val="00627924"/>
    <w:rsid w:val="00647C56"/>
    <w:rsid w:val="00652940"/>
    <w:rsid w:val="00660D7E"/>
    <w:rsid w:val="00662BC4"/>
    <w:rsid w:val="00663212"/>
    <w:rsid w:val="0067040D"/>
    <w:rsid w:val="006851B9"/>
    <w:rsid w:val="006862F2"/>
    <w:rsid w:val="006A018D"/>
    <w:rsid w:val="006E7641"/>
    <w:rsid w:val="0070127F"/>
    <w:rsid w:val="00703613"/>
    <w:rsid w:val="00705046"/>
    <w:rsid w:val="0072009D"/>
    <w:rsid w:val="00734A68"/>
    <w:rsid w:val="00741177"/>
    <w:rsid w:val="00741945"/>
    <w:rsid w:val="00745289"/>
    <w:rsid w:val="007514C7"/>
    <w:rsid w:val="007658B3"/>
    <w:rsid w:val="00773591"/>
    <w:rsid w:val="00773951"/>
    <w:rsid w:val="0078699B"/>
    <w:rsid w:val="007A1ABC"/>
    <w:rsid w:val="007A32B3"/>
    <w:rsid w:val="007A4E63"/>
    <w:rsid w:val="007A5030"/>
    <w:rsid w:val="007A689D"/>
    <w:rsid w:val="007B0F0A"/>
    <w:rsid w:val="007B2CA4"/>
    <w:rsid w:val="007B4200"/>
    <w:rsid w:val="007C22FE"/>
    <w:rsid w:val="007C61D1"/>
    <w:rsid w:val="007D3AAA"/>
    <w:rsid w:val="007D6A69"/>
    <w:rsid w:val="007F074F"/>
    <w:rsid w:val="007F7D4B"/>
    <w:rsid w:val="00805618"/>
    <w:rsid w:val="00820223"/>
    <w:rsid w:val="0082240D"/>
    <w:rsid w:val="008250FD"/>
    <w:rsid w:val="0082696D"/>
    <w:rsid w:val="00826F53"/>
    <w:rsid w:val="008312D9"/>
    <w:rsid w:val="00852BC0"/>
    <w:rsid w:val="00856856"/>
    <w:rsid w:val="00857BF3"/>
    <w:rsid w:val="00887B7D"/>
    <w:rsid w:val="00887D93"/>
    <w:rsid w:val="00895F28"/>
    <w:rsid w:val="00896F44"/>
    <w:rsid w:val="008A5C63"/>
    <w:rsid w:val="008A631A"/>
    <w:rsid w:val="008C481B"/>
    <w:rsid w:val="008C5393"/>
    <w:rsid w:val="008D0306"/>
    <w:rsid w:val="008D2747"/>
    <w:rsid w:val="0090160B"/>
    <w:rsid w:val="00927FFA"/>
    <w:rsid w:val="00932917"/>
    <w:rsid w:val="00936870"/>
    <w:rsid w:val="00937870"/>
    <w:rsid w:val="009463EA"/>
    <w:rsid w:val="00973A01"/>
    <w:rsid w:val="009761AC"/>
    <w:rsid w:val="00993FA5"/>
    <w:rsid w:val="009A5A38"/>
    <w:rsid w:val="009B4DE4"/>
    <w:rsid w:val="009B783D"/>
    <w:rsid w:val="009E2633"/>
    <w:rsid w:val="009E3924"/>
    <w:rsid w:val="009E726D"/>
    <w:rsid w:val="00A00B13"/>
    <w:rsid w:val="00A02ED0"/>
    <w:rsid w:val="00A10C63"/>
    <w:rsid w:val="00A11541"/>
    <w:rsid w:val="00A13719"/>
    <w:rsid w:val="00A23926"/>
    <w:rsid w:val="00A25922"/>
    <w:rsid w:val="00A42FEC"/>
    <w:rsid w:val="00A55343"/>
    <w:rsid w:val="00A60036"/>
    <w:rsid w:val="00A62B0A"/>
    <w:rsid w:val="00A63742"/>
    <w:rsid w:val="00A70F9B"/>
    <w:rsid w:val="00A824DB"/>
    <w:rsid w:val="00A90870"/>
    <w:rsid w:val="00A90A5E"/>
    <w:rsid w:val="00AB04CB"/>
    <w:rsid w:val="00AB6A26"/>
    <w:rsid w:val="00AD0B88"/>
    <w:rsid w:val="00AE092A"/>
    <w:rsid w:val="00AE6E38"/>
    <w:rsid w:val="00B165F9"/>
    <w:rsid w:val="00B17252"/>
    <w:rsid w:val="00B1739C"/>
    <w:rsid w:val="00B20724"/>
    <w:rsid w:val="00B31447"/>
    <w:rsid w:val="00B408F6"/>
    <w:rsid w:val="00B429FF"/>
    <w:rsid w:val="00B5134D"/>
    <w:rsid w:val="00B60A29"/>
    <w:rsid w:val="00B647C9"/>
    <w:rsid w:val="00B71CFA"/>
    <w:rsid w:val="00B74188"/>
    <w:rsid w:val="00B74D01"/>
    <w:rsid w:val="00B75EB0"/>
    <w:rsid w:val="00B87A1A"/>
    <w:rsid w:val="00B975F5"/>
    <w:rsid w:val="00BA0EF1"/>
    <w:rsid w:val="00BA4553"/>
    <w:rsid w:val="00BA68B9"/>
    <w:rsid w:val="00BA7A4F"/>
    <w:rsid w:val="00BC3C7B"/>
    <w:rsid w:val="00BC74BD"/>
    <w:rsid w:val="00BD797D"/>
    <w:rsid w:val="00BE4A40"/>
    <w:rsid w:val="00C411A6"/>
    <w:rsid w:val="00C47168"/>
    <w:rsid w:val="00C47B7B"/>
    <w:rsid w:val="00C728AC"/>
    <w:rsid w:val="00C8517F"/>
    <w:rsid w:val="00C9564E"/>
    <w:rsid w:val="00C95BE2"/>
    <w:rsid w:val="00C96FE1"/>
    <w:rsid w:val="00CA2CD9"/>
    <w:rsid w:val="00CA5328"/>
    <w:rsid w:val="00CC205A"/>
    <w:rsid w:val="00CC7A94"/>
    <w:rsid w:val="00CD0526"/>
    <w:rsid w:val="00D13348"/>
    <w:rsid w:val="00D13AE3"/>
    <w:rsid w:val="00D1591D"/>
    <w:rsid w:val="00D20062"/>
    <w:rsid w:val="00D34CE9"/>
    <w:rsid w:val="00D475C2"/>
    <w:rsid w:val="00D57F49"/>
    <w:rsid w:val="00D60D5D"/>
    <w:rsid w:val="00D6327C"/>
    <w:rsid w:val="00D63DF2"/>
    <w:rsid w:val="00D71CC9"/>
    <w:rsid w:val="00D7235A"/>
    <w:rsid w:val="00D911F4"/>
    <w:rsid w:val="00DA3851"/>
    <w:rsid w:val="00DB542E"/>
    <w:rsid w:val="00DB6506"/>
    <w:rsid w:val="00DC1373"/>
    <w:rsid w:val="00DD70B9"/>
    <w:rsid w:val="00DD757B"/>
    <w:rsid w:val="00DD7B7D"/>
    <w:rsid w:val="00DD7FBD"/>
    <w:rsid w:val="00DE6CD9"/>
    <w:rsid w:val="00DE7A62"/>
    <w:rsid w:val="00DF3666"/>
    <w:rsid w:val="00E12389"/>
    <w:rsid w:val="00E166CB"/>
    <w:rsid w:val="00E2007D"/>
    <w:rsid w:val="00E2123C"/>
    <w:rsid w:val="00E238ED"/>
    <w:rsid w:val="00E35676"/>
    <w:rsid w:val="00E41CE5"/>
    <w:rsid w:val="00E42EDF"/>
    <w:rsid w:val="00E44119"/>
    <w:rsid w:val="00E44FCE"/>
    <w:rsid w:val="00E461D2"/>
    <w:rsid w:val="00E476C1"/>
    <w:rsid w:val="00E52920"/>
    <w:rsid w:val="00E56F29"/>
    <w:rsid w:val="00E60663"/>
    <w:rsid w:val="00E65CDE"/>
    <w:rsid w:val="00E70A31"/>
    <w:rsid w:val="00E75CC2"/>
    <w:rsid w:val="00E83E52"/>
    <w:rsid w:val="00E9338D"/>
    <w:rsid w:val="00EB4F8C"/>
    <w:rsid w:val="00EC0A7F"/>
    <w:rsid w:val="00EC1B1A"/>
    <w:rsid w:val="00EC7B82"/>
    <w:rsid w:val="00ED329E"/>
    <w:rsid w:val="00ED5D88"/>
    <w:rsid w:val="00ED6093"/>
    <w:rsid w:val="00EF5031"/>
    <w:rsid w:val="00EF64D5"/>
    <w:rsid w:val="00F05C4A"/>
    <w:rsid w:val="00F15A65"/>
    <w:rsid w:val="00F21B8C"/>
    <w:rsid w:val="00F225AB"/>
    <w:rsid w:val="00F3670E"/>
    <w:rsid w:val="00F4574C"/>
    <w:rsid w:val="00F4692F"/>
    <w:rsid w:val="00F52D81"/>
    <w:rsid w:val="00F5567D"/>
    <w:rsid w:val="00F61D6D"/>
    <w:rsid w:val="00F647A4"/>
    <w:rsid w:val="00F713E1"/>
    <w:rsid w:val="00F733C2"/>
    <w:rsid w:val="00F91A9F"/>
    <w:rsid w:val="00F936AF"/>
    <w:rsid w:val="00FA393B"/>
    <w:rsid w:val="00FC55EF"/>
    <w:rsid w:val="00FD42BD"/>
    <w:rsid w:val="00FD4AE0"/>
    <w:rsid w:val="00FE3D1B"/>
    <w:rsid w:val="00FF156A"/>
    <w:rsid w:val="00FF27AE"/>
    <w:rsid w:val="019DED08"/>
    <w:rsid w:val="048A7897"/>
    <w:rsid w:val="062E9446"/>
    <w:rsid w:val="08C50F97"/>
    <w:rsid w:val="0BC8BE43"/>
    <w:rsid w:val="1DDB18C0"/>
    <w:rsid w:val="22EDC3CE"/>
    <w:rsid w:val="28D99484"/>
    <w:rsid w:val="2CC86D2D"/>
    <w:rsid w:val="2DEBBB49"/>
    <w:rsid w:val="460C81F0"/>
    <w:rsid w:val="467CDBF7"/>
    <w:rsid w:val="496A00F5"/>
    <w:rsid w:val="4F14D9A9"/>
    <w:rsid w:val="51DCC5D9"/>
    <w:rsid w:val="6170E2BC"/>
    <w:rsid w:val="69334659"/>
    <w:rsid w:val="6E0F53E2"/>
    <w:rsid w:val="734B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934A8"/>
  <w15:docId w15:val="{86B078F5-B51E-4055-99AF-B1FEEA6A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0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C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43403"/>
    <w:rPr>
      <w:color w:val="808080"/>
    </w:rPr>
  </w:style>
  <w:style w:type="paragraph" w:styleId="ListParagraph">
    <w:name w:val="List Paragraph"/>
    <w:aliases w:val="List,Párrafo de lista - cat,Bullet,Table of contents numbered,List bullet 1,Párrafo dentro,Normal N3,Arial 8,Párrafo de lista11,List Paragraph1,Lista1,Resume Title,Dot pt,No Spacing1,List Paragraph Char Char Char,Indicator Text,b1,K1,L"/>
    <w:basedOn w:val="Normal"/>
    <w:link w:val="ListParagraphChar"/>
    <w:uiPriority w:val="34"/>
    <w:qFormat/>
    <w:rsid w:val="009A5A38"/>
    <w:pPr>
      <w:widowControl w:val="0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Char,Párrafo de lista - cat Char,Bullet Char,Table of contents numbered Char,List bullet 1 Char,Párrafo dentro Char,Normal N3 Char,Arial 8 Char,Párrafo de lista11 Char,List Paragraph1 Char,Lista1 Char,Resume Title Char,b1 Char"/>
    <w:link w:val="ListParagraph"/>
    <w:uiPriority w:val="34"/>
    <w:qFormat/>
    <w:rsid w:val="009A5A38"/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DF36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3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36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C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C7B"/>
  </w:style>
  <w:style w:type="paragraph" w:styleId="Footer">
    <w:name w:val="footer"/>
    <w:basedOn w:val="Normal"/>
    <w:link w:val="FooterChar"/>
    <w:uiPriority w:val="99"/>
    <w:unhideWhenUsed/>
    <w:rsid w:val="00BC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C7B"/>
  </w:style>
  <w:style w:type="character" w:customStyle="1" w:styleId="normaltextrun">
    <w:name w:val="normaltextrun"/>
    <w:basedOn w:val="DefaultParagraphFont"/>
    <w:rsid w:val="004646BB"/>
  </w:style>
  <w:style w:type="character" w:customStyle="1" w:styleId="eop">
    <w:name w:val="eop"/>
    <w:basedOn w:val="DefaultParagraphFont"/>
    <w:rsid w:val="004646BB"/>
  </w:style>
  <w:style w:type="character" w:customStyle="1" w:styleId="superscript">
    <w:name w:val="superscript"/>
    <w:basedOn w:val="DefaultParagraphFont"/>
    <w:rsid w:val="00B60A29"/>
  </w:style>
  <w:style w:type="paragraph" w:styleId="Revision">
    <w:name w:val="Revision"/>
    <w:hidden/>
    <w:uiPriority w:val="99"/>
    <w:semiHidden/>
    <w:rsid w:val="00993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C6A29B4D9D34AA8AC53B6FAF53A76" ma:contentTypeVersion="30" ma:contentTypeDescription="Crear nuevo documento." ma:contentTypeScope="" ma:versionID="c7be1858354523090ff23bfb2f1b0094">
  <xsd:schema xmlns:xsd="http://www.w3.org/2001/XMLSchema" xmlns:xs="http://www.w3.org/2001/XMLSchema" xmlns:p="http://schemas.microsoft.com/office/2006/metadata/properties" xmlns:ns1="http://schemas.microsoft.com/sharepoint/v3" xmlns:ns2="6f7bbd3a-fb19-4473-99cf-da5796dafda5" xmlns:ns3="a0f6817e-69a0-429a-beb6-640539207da7" xmlns:ns4="http://schemas.microsoft.com/sharepoint/v3/fields" targetNamespace="http://schemas.microsoft.com/office/2006/metadata/properties" ma:root="true" ma:fieldsID="48066a270aed8a1cb6d22de0280ab53e" ns1:_="" ns2:_="" ns3:_="" ns4:_="">
    <xsd:import namespace="http://schemas.microsoft.com/sharepoint/v3"/>
    <xsd:import namespace="6f7bbd3a-fb19-4473-99cf-da5796dafda5"/>
    <xsd:import namespace="a0f6817e-69a0-429a-beb6-640539207d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ódigo_x0020_del_x0020_expediente" minOccurs="0"/>
                <xsd:element ref="ns2:Código_x0020_BDNS" minOccurs="0"/>
                <xsd:element ref="ns2:Año" minOccurs="0"/>
                <xsd:element ref="ns3:Acrónimo" minOccurs="0"/>
                <xsd:element ref="ns1:StartDate" minOccurs="0"/>
                <xsd:element ref="ns4:_EndDate" minOccurs="0"/>
                <xsd:element ref="ns2:Línea" minOccurs="0"/>
                <xsd:element ref="ns2:Fondo_x0028_s_x0029_" minOccurs="0"/>
                <xsd:element ref="ns2:Área_x0028_s_x0029__x0020_involucrada_x0028_s_x0029_" minOccurs="0"/>
                <xsd:element ref="ns2:Estado_x0020_de_x0020_convocatoria" minOccurs="0"/>
                <xsd:element ref="ns2:Presupuesto_x0028_s_x0029_" minOccurs="0"/>
                <xsd:element ref="ns2:N_x00ba__x0020_de_x0020_beneficiarios" minOccurs="0"/>
                <xsd:element ref="ns2:Observaciones" minOccurs="0"/>
                <xsd:element ref="ns2:Enlace_x0020_de_x0020_interés" minOccurs="0"/>
                <xsd:element ref="ns2:Palabra_x0028_s_x0029__x0020_clave" minOccurs="0"/>
                <xsd:element ref="ns3:_dlc_DocId" minOccurs="0"/>
                <xsd:element ref="ns3:nf60fe54646744f2950a80ded06a7b22" minOccurs="0"/>
                <xsd:element ref="ns3:TaxCatchAll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Proyecto" minOccurs="0"/>
                <xsd:element ref="ns3:Proyecto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ítulo"/>
                <xsd:element ref="ns2:Entidad_x0020_beneficiaria" minOccurs="0"/>
                <xsd:element ref="ns2:Proyectos" minOccurs="0"/>
                <xsd:element ref="ns1:DocumentSetDescrip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Fecha de publicación" ma:default="[today]" ma:description="Fecha de publicación en la web (no en extracto BOE)" ma:format="DateOnly" ma:internalName="StartDate">
      <xsd:simpleType>
        <xsd:restriction base="dms:DateTime"/>
      </xsd:simpleType>
    </xsd:element>
    <xsd:element name="DocumentSetDescription" ma:index="48" nillable="true" ma:displayName="Descripción" ma:description="Breve descripción del nuevo expedient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d3a-fb19-4473-99cf-da5796dafda5" elementFormDefault="qualified">
    <xsd:import namespace="http://schemas.microsoft.com/office/2006/documentManagement/types"/>
    <xsd:import namespace="http://schemas.microsoft.com/office/infopath/2007/PartnerControls"/>
    <xsd:element name="Código_x0020_del_x0020_expediente" ma:index="1" nillable="true" ma:displayName="Código del expediente" ma:description="Referencia de la convocatoria en la plataforma de gestión correspondiente (Fundanet, Oesía, Gestiona, etc.)" ma:internalName="C_x00f3_digo_x0020_del_x0020_expediente">
      <xsd:simpleType>
        <xsd:restriction base="dms:Text">
          <xsd:maxLength value="255"/>
        </xsd:restriction>
      </xsd:simpleType>
    </xsd:element>
    <xsd:element name="Código_x0020_BDNS" ma:index="2" nillable="true" ma:displayName="Código BDNS" ma:description="Identificador BDNS según extracto de la convocatoria en BOE" ma:internalName="C_x00f3_digo_x0020_BDNS">
      <xsd:simpleType>
        <xsd:restriction base="dms:Text">
          <xsd:maxLength value="255"/>
        </xsd:restriction>
      </xsd:simpleType>
    </xsd:element>
    <xsd:element name="Año" ma:index="3" nillable="true" ma:displayName="Año" ma:description="Año de publicación del extracto de la convocatoria en el BOE" ma:internalName="A_x00f1_o" ma:readOnly="false" ma:percentage="FALSE">
      <xsd:simpleType>
        <xsd:restriction base="dms:Number"/>
      </xsd:simpleType>
    </xsd:element>
    <xsd:element name="Línea" ma:index="7" nillable="true" ma:displayName="Línea" ma:description="Línea de actuación de la Fundación Biodiversidad a la que se asocia la convocatoria según plan de actuación" ma:list="{577f1926-388c-4cc6-9a91-7fe46d5e50cb}" ma:internalName="L_x00ed_nea" ma:showField="Title">
      <xsd:simpleType>
        <xsd:restriction base="dms:Lookup"/>
      </xsd:simpleType>
    </xsd:element>
    <xsd:element name="Fondo_x0028_s_x0029_" ma:index="8" nillable="true" ma:displayName="Fondo(s)" ma:description="Fondo(s) asociado(s) a la convocatoria" ma:list="{94e5c977-9806-468d-8880-3ae2e9ad30a9}" ma:internalName="Fondo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Área_x0028_s_x0029__x0020_involucrada_x0028_s_x0029_" ma:index="9" nillable="true" ma:displayName="Área(s) involucrada(s)" ma:description="Áreas implicadas en la tramitación de la convocatoria (tanto técnicas como jurídicas)" ma:list="{f57c090e-1a2e-4560-bda8-c5eff69aa432}" ma:internalName="_x00c1_rea_x0028_s_x0029__x0020_involucrada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_x0020_de_x0020_convocatoria" ma:index="10" nillable="true" ma:displayName="Estado de convocatoria" ma:default="Abierta" ma:description="En preparación (antes de publicación), abierta (desde su apertura) y resuelta&#10;(cuando esté publicada la resolución)" ma:format="Dropdown" ma:internalName="Estado_x0020_de_x0020_convocatoria" ma:readOnly="false">
      <xsd:simpleType>
        <xsd:restriction base="dms:Choice">
          <xsd:enumeration value="En preparación"/>
          <xsd:enumeration value="Abierta"/>
          <xsd:enumeration value="Resuelta"/>
        </xsd:restriction>
      </xsd:simpleType>
    </xsd:element>
    <xsd:element name="Presupuesto_x0028_s_x0029_" ma:index="11" nillable="true" ma:displayName="Presupuesto(s)" ma:description="Dotación máxima de la convocatoria según el texto publicado" ma:internalName="Presupuesto_x0028_s_x0029_" ma:percentage="FALSE">
      <xsd:simpleType>
        <xsd:restriction base="dms:Number"/>
      </xsd:simpleType>
    </xsd:element>
    <xsd:element name="N_x00ba__x0020_de_x0020_beneficiarios" ma:index="12" nillable="true" ma:displayName="Nº de beneficiarios" ma:description="Número de personas/entidades beneficiarias (se incluyen todas las entidades de agrupaciones)" ma:internalName="N_x00BA__x0020_de_x0020_beneficiarios" ma:percentage="FALSE">
      <xsd:simpleType>
        <xsd:restriction base="dms:Number"/>
      </xsd:simpleType>
    </xsd:element>
    <xsd:element name="Observaciones" ma:index="13" nillable="true" ma:displayName="Observaciones" ma:description="Comentarios, si aplica" ma:internalName="Observaciones">
      <xsd:simpleType>
        <xsd:restriction base="dms:Note">
          <xsd:maxLength value="255"/>
        </xsd:restriction>
      </xsd:simpleType>
    </xsd:element>
    <xsd:element name="Enlace_x0020_de_x0020_interés" ma:index="14" nillable="true" ma:displayName="Enlace de interés" ma:description="En la primera casilla, URL de la publicación de la convocatoria en el sitio web de la FB. En la segunda casilla, un nombre identificativo de la URL" ma:format="Hyperlink" ma:internalName="Enlace_x0020_de_x0020_inte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labra_x0028_s_x0029__x0020_clave" ma:index="16" nillable="true" ma:displayName="Palabra(s) clave" ma:description="Temáticas o términos relacionados con&#10;el contenido de la convocatoria" ma:list="{aa62385b-f853-4b63-8827-92670f2fce4e}" ma:internalName="Palabra_x0028_s_x0029__x0020_clav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5f8a7c3e-5d39-4cf6-bb4e-eafba9657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Título" ma:index="45" ma:displayName="Título" ma:description="Nombre completo de la convocatoria según su publicación en BOE" ma:indexed="true" ma:internalName="T_x00ed_tulo">
      <xsd:simpleType>
        <xsd:restriction base="dms:Text">
          <xsd:maxLength value="255"/>
        </xsd:restriction>
      </xsd:simpleType>
    </xsd:element>
    <xsd:element name="Entidad_x0020_beneficiaria" ma:index="46" nillable="true" ma:displayName="Entidad beneficiaria" ma:list="{ee1d684e-14bb-4ede-8ac5-6319091ef143}" ma:internalName="Entidad_x0020_beneficiari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s" ma:index="47" nillable="true" ma:displayName="Proyectos" ma:list="{89dad4eb-680e-4da0-9710-9da5ca694111}" ma:internalName="Proyecto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Flow_SignoffStatus" ma:index="49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5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6817e-69a0-429a-beb6-640539207da7" elementFormDefault="qualified">
    <xsd:import namespace="http://schemas.microsoft.com/office/2006/documentManagement/types"/>
    <xsd:import namespace="http://schemas.microsoft.com/office/infopath/2007/PartnerControls"/>
    <xsd:element name="Acrónimo" ma:index="4" nillable="true" ma:displayName="Acrónimo" ma:internalName="Acr_x00f3_nimo">
      <xsd:simpleType>
        <xsd:restriction base="dms:Text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f60fe54646744f2950a80ded06a7b22" ma:index="19" nillable="true" ma:displayName="Temática(s)_0" ma:hidden="true" ma:internalName="nf60fe54646744f2950a80ded06a7b22">
      <xsd:simpleType>
        <xsd:restriction base="dms:Note"/>
      </xsd:simpleType>
    </xsd:element>
    <xsd:element name="TaxCatchAll" ma:index="20" nillable="true" ma:displayName="Taxonomy Catch All Column" ma:description="" ma:hidden="true" ma:list="{4ef25e87-b279-4d8e-afa7-8626a51b2881}" ma:internalName="TaxCatchAll" ma:showField="CatchAllData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yecto" ma:index="37" nillable="true" ma:displayName="Proyecto(s)" ma:description="Proyectos beneficiarios de la convocatoria" ma:hidden="true" ma:list="{b1d0edc3-241d-4115-9678-993b343b1bc3}" ma:internalName="Proyecto" ma:readOnly="false" ma:showField="T_x00ed_tulo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_x0028_s_x0029_" ma:index="38" nillable="true" ma:displayName="Proyecto" ma:description="Introduzca el o los proyectos resultantes de la convocatoria" ma:hidden="true" ma:internalName="Proyecto_x0028_s_x0029_" ma:readOnly="false">
      <xsd:simpleType>
        <xsd:restriction base="dms:Text">
          <xsd:maxLength value="255"/>
        </xsd:restriction>
      </xsd:simpleType>
    </xsd:element>
    <xsd:element name="SharedWithUsers" ma:index="3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6" nillable="true" ma:displayName="Fecha de resolución" ma:description="Fecha de la firma de la resolución de concesión" ma:format="DateOnly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labra_x0028_s_x0029__x0020_clave xmlns="6f7bbd3a-fb19-4473-99cf-da5796dafda5" xsi:nil="true"/>
    <Proyectos xmlns="6f7bbd3a-fb19-4473-99cf-da5796dafda5" xsi:nil="true"/>
    <N_x00ba__x0020_de_x0020_beneficiarios xmlns="6f7bbd3a-fb19-4473-99cf-da5796dafda5" xsi:nil="true"/>
    <Acrónimo xmlns="a0f6817e-69a0-429a-beb6-640539207da7">Bioeconomía FEDER</Acrónimo>
    <Código_x0020_del_x0020_expediente xmlns="6f7bbd3a-fb19-4473-99cf-da5796dafda5" xsi:nil="true"/>
    <Área_x0028_s_x0029__x0020_involucrada_x0028_s_x0029_ xmlns="6f7bbd3a-fb19-4473-99cf-da5796dafda5">
      <Value>2</Value>
      <Value>14</Value>
      <Value>10</Value>
    </Área_x0028_s_x0029__x0020_involucrada_x0028_s_x0029_>
    <DocumentSetDescription xmlns="http://schemas.microsoft.com/sharepoint/v3" xsi:nil="true"/>
    <Año xmlns="6f7bbd3a-fb19-4473-99cf-da5796dafda5">2025</Año>
    <Código_x0020_BDNS xmlns="6f7bbd3a-fb19-4473-99cf-da5796dafda5" xsi:nil="true"/>
    <Observaciones xmlns="6f7bbd3a-fb19-4473-99cf-da5796dafda5" xsi:nil="true"/>
    <nf60fe54646744f2950a80ded06a7b22 xmlns="a0f6817e-69a0-429a-beb6-640539207da7" xsi:nil="true"/>
    <_Flow_SignoffStatus xmlns="6f7bbd3a-fb19-4473-99cf-da5796dafda5" xsi:nil="true"/>
    <_EndDate xmlns="http://schemas.microsoft.com/sharepoint/v3/fields" xsi:nil="true"/>
    <StartDate xmlns="http://schemas.microsoft.com/sharepoint/v3" xsi:nil="true"/>
    <Proyecto_x0028_s_x0029_ xmlns="a0f6817e-69a0-429a-beb6-640539207da7" xsi:nil="true"/>
    <Fondo_x0028_s_x0029_ xmlns="6f7bbd3a-fb19-4473-99cf-da5796dafda5">
      <Value>1</Value>
    </Fondo_x0028_s_x0029_>
    <Título xmlns="6f7bbd3a-fb19-4473-99cf-da5796dafda5">Convocatoria de subvenciones de la Fundación Biodiversidad, F.S.P., en régimen de concurrencia competitiva, para el fomento de la bioeconomía</Título>
    <Entidad_x0020_beneficiaria xmlns="6f7bbd3a-fb19-4473-99cf-da5796dafda5" xsi:nil="true"/>
    <Presupuesto_x0028_s_x0029_ xmlns="6f7bbd3a-fb19-4473-99cf-da5796dafda5" xsi:nil="true"/>
    <Estado_x0020_de_x0020_convocatoria xmlns="6f7bbd3a-fb19-4473-99cf-da5796dafda5">En preparación</Estado_x0020_de_x0020_convocatoria>
    <Línea xmlns="6f7bbd3a-fb19-4473-99cf-da5796dafda5">2</Línea>
    <lcf76f155ced4ddcb4097134ff3c332f xmlns="6f7bbd3a-fb19-4473-99cf-da5796dafda5">
      <Terms xmlns="http://schemas.microsoft.com/office/infopath/2007/PartnerControls"/>
    </lcf76f155ced4ddcb4097134ff3c332f>
    <TaxCatchAll xmlns="a0f6817e-69a0-429a-beb6-640539207da7" xsi:nil="true"/>
    <Enlace_x0020_de_x0020_interés xmlns="6f7bbd3a-fb19-4473-99cf-da5796dafda5">
      <Url xsi:nil="true"/>
      <Description xsi:nil="true"/>
    </Enlace_x0020_de_x0020_interés>
    <Proyecto xmlns="a0f6817e-69a0-429a-beb6-640539207da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7A71-60EE-4F93-9382-9D2BC4A429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D69653-2EF1-4B5F-8584-F411594C4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CA0A3-FD31-4B19-A951-2975D5C83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bbd3a-fb19-4473-99cf-da5796dafda5"/>
    <ds:schemaRef ds:uri="a0f6817e-69a0-429a-beb6-640539207da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B870ED-8300-4420-87AA-A925D1E72E17}">
  <ds:schemaRefs>
    <ds:schemaRef ds:uri="http://purl.org/dc/terms/"/>
    <ds:schemaRef ds:uri="http://purl.org/dc/dcmitype/"/>
    <ds:schemaRef ds:uri="http://schemas.microsoft.com/sharepoint/v3/field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0f6817e-69a0-429a-beb6-640539207da7"/>
    <ds:schemaRef ds:uri="6f7bbd3a-fb19-4473-99cf-da5796dafda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DA6DFF8-28D6-4293-90D3-D407539D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569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Paloma Rosa del Castillo</cp:lastModifiedBy>
  <cp:revision>10</cp:revision>
  <dcterms:created xsi:type="dcterms:W3CDTF">2025-05-16T16:03:00Z</dcterms:created>
  <dcterms:modified xsi:type="dcterms:W3CDTF">2025-05-27T13:56:00Z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_x00e1_tica_x0028_s_x0029_">
    <vt:lpwstr/>
  </property>
  <property fmtid="{D5CDD505-2E9C-101B-9397-08002B2CF9AE}" pid="3" name="MediaServiceImageTags">
    <vt:lpwstr/>
  </property>
  <property fmtid="{D5CDD505-2E9C-101B-9397-08002B2CF9AE}" pid="4" name="ContentTypeId">
    <vt:lpwstr>0x010100F10C6A29B4D9D34AA8AC53B6FAF53A76</vt:lpwstr>
  </property>
  <property fmtid="{D5CDD505-2E9C-101B-9397-08002B2CF9AE}" pid="5" name="nf60fe54646744f2950a80ded06a7b220">
    <vt:lpwstr/>
  </property>
  <property fmtid="{D5CDD505-2E9C-101B-9397-08002B2CF9AE}" pid="6" name="Temática(s)">
    <vt:lpwstr/>
  </property>
  <property fmtid="{D5CDD505-2E9C-101B-9397-08002B2CF9AE}" pid="7" name="_docset_NoMedatataSyncRequired">
    <vt:lpwstr>False</vt:lpwstr>
  </property>
</Properties>
</file>